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D0CB3" w14:textId="77777777" w:rsidR="00E82979" w:rsidRPr="004D5406" w:rsidRDefault="00E82979" w:rsidP="00E82979">
      <w:pPr>
        <w:pStyle w:val="Nagwek"/>
        <w:spacing w:before="100" w:beforeAutospacing="1" w:after="100" w:afterAutospacing="1" w:line="276" w:lineRule="auto"/>
        <w:jc w:val="center"/>
        <w:rPr>
          <w:b/>
          <w:sz w:val="22"/>
          <w:szCs w:val="22"/>
        </w:rPr>
      </w:pPr>
      <w:r w:rsidRPr="004D5406">
        <w:rPr>
          <w:b/>
          <w:sz w:val="22"/>
          <w:szCs w:val="22"/>
        </w:rPr>
        <w:t>SPECYFIKACJA ISTOTNYCH WARUNKÓW ZAMÓWIENIA</w:t>
      </w:r>
    </w:p>
    <w:p w14:paraId="7DDD16F3" w14:textId="77777777" w:rsidR="00E82979" w:rsidRPr="004D5406" w:rsidRDefault="00E82979" w:rsidP="00E82979">
      <w:pPr>
        <w:spacing w:before="100" w:beforeAutospacing="1" w:after="100" w:afterAutospacing="1" w:line="276" w:lineRule="auto"/>
        <w:jc w:val="center"/>
        <w:rPr>
          <w:b/>
          <w:sz w:val="22"/>
          <w:szCs w:val="22"/>
          <w:vertAlign w:val="superscript"/>
        </w:rPr>
      </w:pPr>
      <w:r w:rsidRPr="004D5406">
        <w:rPr>
          <w:b/>
          <w:sz w:val="22"/>
          <w:szCs w:val="22"/>
        </w:rPr>
        <w:t>- dalej zwana „SIWZ”</w:t>
      </w:r>
    </w:p>
    <w:p w14:paraId="47442CC6" w14:textId="14B5CF90" w:rsidR="00E82979" w:rsidRPr="004D5406" w:rsidRDefault="00E82979" w:rsidP="00E82979">
      <w:pPr>
        <w:pStyle w:val="pkt"/>
        <w:spacing w:before="100" w:beforeAutospacing="1" w:after="100" w:afterAutospacing="1" w:line="276" w:lineRule="auto"/>
        <w:ind w:left="0" w:firstLine="0"/>
        <w:rPr>
          <w:sz w:val="22"/>
          <w:szCs w:val="22"/>
        </w:rPr>
      </w:pPr>
      <w:r w:rsidRPr="004D5406">
        <w:rPr>
          <w:sz w:val="22"/>
          <w:szCs w:val="22"/>
        </w:rPr>
        <w:t>Postępowanie o udzielenie zamówienia publicznego - dalej zwane „postępowaniem” - jest prowadzone zgodnie z przepisami ustawy z dnia 29 stycznia 2004 r. - Prawo zamówień publicznych (</w:t>
      </w:r>
      <w:r w:rsidR="00C66063" w:rsidRPr="004D5406">
        <w:rPr>
          <w:sz w:val="22"/>
          <w:szCs w:val="22"/>
        </w:rPr>
        <w:t>tj.</w:t>
      </w:r>
      <w:r w:rsidRPr="004D5406">
        <w:rPr>
          <w:sz w:val="22"/>
          <w:szCs w:val="22"/>
        </w:rPr>
        <w:t xml:space="preserve"> Dz. U. </w:t>
      </w:r>
      <w:r w:rsidR="00AC7D76">
        <w:rPr>
          <w:sz w:val="22"/>
          <w:szCs w:val="22"/>
        </w:rPr>
        <w:br/>
      </w:r>
      <w:r w:rsidRPr="004D5406">
        <w:rPr>
          <w:sz w:val="22"/>
          <w:szCs w:val="22"/>
        </w:rPr>
        <w:t>z 2015 r. poz. 2164, z</w:t>
      </w:r>
      <w:r w:rsidR="001241DC" w:rsidRPr="004D5406">
        <w:rPr>
          <w:sz w:val="22"/>
          <w:szCs w:val="22"/>
        </w:rPr>
        <w:t>e</w:t>
      </w:r>
      <w:r w:rsidRPr="004D5406">
        <w:rPr>
          <w:sz w:val="22"/>
          <w:szCs w:val="22"/>
        </w:rPr>
        <w:t xml:space="preserve"> zm.), dalej zwanej „</w:t>
      </w:r>
      <w:proofErr w:type="spellStart"/>
      <w:r w:rsidRPr="004D5406">
        <w:rPr>
          <w:sz w:val="22"/>
          <w:szCs w:val="22"/>
        </w:rPr>
        <w:t>Pzp</w:t>
      </w:r>
      <w:proofErr w:type="spellEnd"/>
      <w:r w:rsidRPr="004D5406">
        <w:rPr>
          <w:sz w:val="22"/>
          <w:szCs w:val="22"/>
        </w:rPr>
        <w:t xml:space="preserve">”. </w:t>
      </w:r>
    </w:p>
    <w:p w14:paraId="4005AF04" w14:textId="77777777" w:rsidR="002F156F" w:rsidRDefault="002F156F" w:rsidP="00E82979">
      <w:pPr>
        <w:spacing w:before="100" w:beforeAutospacing="1" w:after="100" w:afterAutospacing="1" w:line="276" w:lineRule="auto"/>
        <w:jc w:val="both"/>
        <w:rPr>
          <w:sz w:val="22"/>
          <w:szCs w:val="22"/>
        </w:rPr>
      </w:pPr>
    </w:p>
    <w:p w14:paraId="65C4DB17" w14:textId="77777777" w:rsidR="00E82979" w:rsidRPr="004D5406" w:rsidRDefault="00E82979" w:rsidP="00E82979">
      <w:pPr>
        <w:spacing w:before="100" w:beforeAutospacing="1" w:after="100" w:afterAutospacing="1" w:line="276" w:lineRule="auto"/>
        <w:jc w:val="both"/>
        <w:rPr>
          <w:sz w:val="22"/>
          <w:szCs w:val="22"/>
        </w:rPr>
      </w:pPr>
      <w:r w:rsidRPr="004D5406">
        <w:rPr>
          <w:sz w:val="22"/>
          <w:szCs w:val="22"/>
        </w:rPr>
        <w:t xml:space="preserve">Postępowanie o udzielenie zamówienia prowadzi się w języku polskim i zamawiający nie wyraża zgody na złożenie oświadczeń, oferty oraz innych dokumentów w języku obcym. </w:t>
      </w:r>
    </w:p>
    <w:p w14:paraId="4C15F558" w14:textId="77777777" w:rsidR="00E82979" w:rsidRPr="004D5406" w:rsidRDefault="00E82979" w:rsidP="00E82979">
      <w:pPr>
        <w:spacing w:before="100" w:beforeAutospacing="1" w:after="100" w:afterAutospacing="1" w:line="276" w:lineRule="auto"/>
        <w:rPr>
          <w:sz w:val="22"/>
          <w:szCs w:val="22"/>
        </w:rPr>
      </w:pPr>
    </w:p>
    <w:p w14:paraId="101DECFA" w14:textId="77777777" w:rsidR="00E82979" w:rsidRPr="004D5406" w:rsidRDefault="00E82979" w:rsidP="00E82979">
      <w:pPr>
        <w:pStyle w:val="pkt"/>
        <w:autoSpaceDE w:val="0"/>
        <w:autoSpaceDN w:val="0"/>
        <w:spacing w:before="100" w:beforeAutospacing="1" w:after="100" w:afterAutospacing="1" w:line="276" w:lineRule="auto"/>
        <w:ind w:left="0" w:firstLine="0"/>
        <w:jc w:val="center"/>
        <w:rPr>
          <w:b/>
          <w:sz w:val="22"/>
          <w:szCs w:val="22"/>
        </w:rPr>
      </w:pPr>
      <w:r w:rsidRPr="004D5406">
        <w:rPr>
          <w:b/>
          <w:sz w:val="22"/>
          <w:szCs w:val="22"/>
        </w:rPr>
        <w:t xml:space="preserve">Nazwa nadana zamówieniu: </w:t>
      </w:r>
    </w:p>
    <w:p w14:paraId="7C082D76" w14:textId="7646E172" w:rsidR="002F156F" w:rsidRPr="00830811" w:rsidRDefault="002F156F" w:rsidP="002F156F">
      <w:pPr>
        <w:spacing w:line="360" w:lineRule="auto"/>
        <w:jc w:val="center"/>
        <w:rPr>
          <w:b/>
        </w:rPr>
      </w:pPr>
      <w:r>
        <w:rPr>
          <w:b/>
        </w:rPr>
        <w:t>DOSTAWA (SPRZEDAŻ</w:t>
      </w:r>
      <w:r w:rsidRPr="00830811">
        <w:rPr>
          <w:b/>
        </w:rPr>
        <w:t>) ENERGII ELEKTRYCZNEJ</w:t>
      </w:r>
      <w:r>
        <w:rPr>
          <w:b/>
        </w:rPr>
        <w:t xml:space="preserve"> </w:t>
      </w:r>
      <w:r w:rsidRPr="00830811">
        <w:rPr>
          <w:b/>
        </w:rPr>
        <w:t>DLA POTRZEB PROKURATURY OKRĘGOWEJ W RZESZOWIE ORAZ</w:t>
      </w:r>
      <w:r>
        <w:rPr>
          <w:b/>
        </w:rPr>
        <w:t xml:space="preserve"> </w:t>
      </w:r>
      <w:r w:rsidRPr="00830811">
        <w:rPr>
          <w:b/>
        </w:rPr>
        <w:t>PROKURATUR</w:t>
      </w:r>
      <w:r>
        <w:rPr>
          <w:b/>
        </w:rPr>
        <w:t xml:space="preserve"> </w:t>
      </w:r>
      <w:r w:rsidRPr="00830811">
        <w:rPr>
          <w:b/>
        </w:rPr>
        <w:t>REJONOWYCH</w:t>
      </w:r>
      <w:r>
        <w:rPr>
          <w:b/>
        </w:rPr>
        <w:t xml:space="preserve"> W DĘBICY, ŁAŃCUCIE, LEŻAJSKU</w:t>
      </w:r>
      <w:r w:rsidRPr="00830811">
        <w:rPr>
          <w:b/>
        </w:rPr>
        <w:t>, ROPCZYCACH</w:t>
      </w:r>
      <w:r>
        <w:rPr>
          <w:b/>
        </w:rPr>
        <w:t>, RZESZOWIE</w:t>
      </w:r>
    </w:p>
    <w:p w14:paraId="43731977" w14:textId="77777777" w:rsidR="00EC0DE7" w:rsidRPr="004D5406" w:rsidRDefault="00EC0DE7" w:rsidP="00E82979">
      <w:pPr>
        <w:jc w:val="center"/>
        <w:outlineLvl w:val="0"/>
        <w:rPr>
          <w:b/>
          <w:sz w:val="22"/>
          <w:szCs w:val="22"/>
        </w:rPr>
      </w:pPr>
    </w:p>
    <w:p w14:paraId="3DAF0CC1" w14:textId="4D620231" w:rsidR="00E82979" w:rsidRPr="004D5406" w:rsidRDefault="00E82979" w:rsidP="00287754">
      <w:pPr>
        <w:outlineLvl w:val="0"/>
        <w:rPr>
          <w:sz w:val="22"/>
          <w:szCs w:val="22"/>
        </w:rPr>
      </w:pPr>
      <w:r w:rsidRPr="004D5406">
        <w:rPr>
          <w:b/>
          <w:sz w:val="22"/>
          <w:szCs w:val="22"/>
        </w:rPr>
        <w:t>Oznaczenie sprawy (numer referencyjny):</w:t>
      </w:r>
      <w:r w:rsidR="00287754" w:rsidRPr="004D5406">
        <w:rPr>
          <w:b/>
          <w:sz w:val="22"/>
          <w:szCs w:val="22"/>
        </w:rPr>
        <w:t xml:space="preserve"> </w:t>
      </w:r>
      <w:r w:rsidR="002F156F">
        <w:rPr>
          <w:sz w:val="22"/>
          <w:szCs w:val="22"/>
        </w:rPr>
        <w:t>PO VII W</w:t>
      </w:r>
      <w:r w:rsidR="00DA35F6" w:rsidRPr="004D5406">
        <w:rPr>
          <w:sz w:val="22"/>
          <w:szCs w:val="22"/>
        </w:rPr>
        <w:t>B</w:t>
      </w:r>
      <w:r w:rsidR="002F156F">
        <w:rPr>
          <w:sz w:val="22"/>
          <w:szCs w:val="22"/>
        </w:rPr>
        <w:t xml:space="preserve">  261. </w:t>
      </w:r>
      <w:r w:rsidR="00BB6D3E">
        <w:rPr>
          <w:sz w:val="22"/>
          <w:szCs w:val="22"/>
        </w:rPr>
        <w:t>4</w:t>
      </w:r>
      <w:r w:rsidR="002F156F">
        <w:rPr>
          <w:sz w:val="22"/>
          <w:szCs w:val="22"/>
        </w:rPr>
        <w:t xml:space="preserve"> </w:t>
      </w:r>
      <w:r w:rsidR="00391DC5" w:rsidRPr="004D5406">
        <w:rPr>
          <w:sz w:val="22"/>
          <w:szCs w:val="22"/>
        </w:rPr>
        <w:t>.</w:t>
      </w:r>
      <w:r w:rsidR="006731C1" w:rsidRPr="004D5406">
        <w:rPr>
          <w:sz w:val="22"/>
          <w:szCs w:val="22"/>
        </w:rPr>
        <w:t>2017</w:t>
      </w:r>
    </w:p>
    <w:p w14:paraId="7F891450" w14:textId="77777777" w:rsidR="00E82979" w:rsidRPr="004D5406" w:rsidRDefault="00E82979" w:rsidP="00E82979">
      <w:pPr>
        <w:pStyle w:val="pkt"/>
        <w:autoSpaceDE w:val="0"/>
        <w:autoSpaceDN w:val="0"/>
        <w:spacing w:before="100" w:beforeAutospacing="1" w:after="100" w:afterAutospacing="1" w:line="276" w:lineRule="auto"/>
        <w:ind w:left="0" w:firstLine="0"/>
        <w:jc w:val="center"/>
        <w:rPr>
          <w:b/>
          <w:sz w:val="22"/>
          <w:szCs w:val="22"/>
        </w:rPr>
      </w:pPr>
    </w:p>
    <w:p w14:paraId="48DD36D9" w14:textId="77777777" w:rsidR="00E82979" w:rsidRPr="004D5406" w:rsidRDefault="00E82979" w:rsidP="00E82979">
      <w:pPr>
        <w:spacing w:before="100" w:beforeAutospacing="1" w:after="100" w:afterAutospacing="1" w:line="276" w:lineRule="auto"/>
        <w:rPr>
          <w:sz w:val="22"/>
          <w:szCs w:val="22"/>
        </w:rPr>
      </w:pPr>
    </w:p>
    <w:p w14:paraId="698E1159" w14:textId="77777777" w:rsidR="00E82979" w:rsidRPr="004D5406" w:rsidRDefault="00E82979" w:rsidP="00E82979">
      <w:pPr>
        <w:spacing w:before="100" w:beforeAutospacing="1" w:after="100" w:afterAutospacing="1" w:line="276" w:lineRule="auto"/>
        <w:rPr>
          <w:sz w:val="22"/>
          <w:szCs w:val="22"/>
        </w:rPr>
      </w:pPr>
    </w:p>
    <w:p w14:paraId="4F69A08B" w14:textId="77777777" w:rsidR="004B51D7" w:rsidRPr="00FF1A06" w:rsidRDefault="004B51D7" w:rsidP="004B51D7">
      <w:pPr>
        <w:jc w:val="center"/>
        <w:outlineLvl w:val="0"/>
        <w:rPr>
          <w:sz w:val="22"/>
          <w:szCs w:val="22"/>
        </w:rPr>
      </w:pPr>
      <w:r w:rsidRPr="00FF1A06">
        <w:rPr>
          <w:sz w:val="22"/>
          <w:szCs w:val="22"/>
        </w:rPr>
        <w:t>Zatwierdzam</w:t>
      </w:r>
    </w:p>
    <w:p w14:paraId="2240DE5F" w14:textId="77777777" w:rsidR="004B51D7" w:rsidRPr="00FF1A06" w:rsidRDefault="004B51D7" w:rsidP="004B51D7">
      <w:pPr>
        <w:jc w:val="both"/>
        <w:rPr>
          <w:sz w:val="22"/>
          <w:szCs w:val="22"/>
        </w:rPr>
      </w:pPr>
    </w:p>
    <w:p w14:paraId="2D9FAF3D" w14:textId="77777777" w:rsidR="004B51D7" w:rsidRPr="00FF1A06" w:rsidRDefault="004B51D7" w:rsidP="004B51D7">
      <w:pPr>
        <w:jc w:val="both"/>
        <w:rPr>
          <w:sz w:val="22"/>
          <w:szCs w:val="22"/>
        </w:rPr>
      </w:pPr>
    </w:p>
    <w:p w14:paraId="621290FF" w14:textId="0DFD8F6F" w:rsidR="004B51D7" w:rsidRPr="00FF1A06" w:rsidRDefault="004B51D7" w:rsidP="004B51D7">
      <w:pPr>
        <w:ind w:left="2832"/>
        <w:jc w:val="both"/>
        <w:outlineLvl w:val="0"/>
        <w:rPr>
          <w:sz w:val="22"/>
          <w:szCs w:val="22"/>
        </w:rPr>
      </w:pPr>
      <w:r w:rsidRPr="00FF1A06">
        <w:rPr>
          <w:sz w:val="22"/>
          <w:szCs w:val="22"/>
        </w:rPr>
        <w:t xml:space="preserve">         </w:t>
      </w:r>
      <w:r w:rsidR="00BB6D3E">
        <w:rPr>
          <w:sz w:val="22"/>
          <w:szCs w:val="22"/>
        </w:rPr>
        <w:t>d</w:t>
      </w:r>
      <w:r w:rsidRPr="00FF1A06">
        <w:rPr>
          <w:sz w:val="22"/>
          <w:szCs w:val="22"/>
        </w:rPr>
        <w:t xml:space="preserve">nia, ...... </w:t>
      </w:r>
      <w:r w:rsidR="002F156F">
        <w:rPr>
          <w:sz w:val="22"/>
          <w:szCs w:val="22"/>
        </w:rPr>
        <w:t>marca</w:t>
      </w:r>
      <w:r w:rsidRPr="00FF1A06">
        <w:rPr>
          <w:sz w:val="22"/>
          <w:szCs w:val="22"/>
        </w:rPr>
        <w:t xml:space="preserve"> 201</w:t>
      </w:r>
      <w:r w:rsidR="00DA35F6" w:rsidRPr="00FF1A06">
        <w:rPr>
          <w:sz w:val="22"/>
          <w:szCs w:val="22"/>
        </w:rPr>
        <w:t>7</w:t>
      </w:r>
      <w:r w:rsidRPr="00FF1A06">
        <w:rPr>
          <w:sz w:val="22"/>
          <w:szCs w:val="22"/>
        </w:rPr>
        <w:t xml:space="preserve"> r.</w:t>
      </w:r>
    </w:p>
    <w:p w14:paraId="67D0008D" w14:textId="77777777" w:rsidR="004B51D7" w:rsidRPr="00FF1A06" w:rsidRDefault="004B51D7" w:rsidP="004B51D7">
      <w:pPr>
        <w:jc w:val="both"/>
        <w:outlineLvl w:val="0"/>
        <w:rPr>
          <w:sz w:val="22"/>
          <w:szCs w:val="22"/>
        </w:rPr>
      </w:pPr>
    </w:p>
    <w:p w14:paraId="19C2F8D0" w14:textId="77777777" w:rsidR="004B51D7" w:rsidRPr="00FF1A06" w:rsidRDefault="004B51D7" w:rsidP="004B51D7">
      <w:pPr>
        <w:jc w:val="both"/>
        <w:outlineLvl w:val="0"/>
        <w:rPr>
          <w:sz w:val="22"/>
          <w:szCs w:val="22"/>
        </w:rPr>
      </w:pPr>
    </w:p>
    <w:p w14:paraId="3A7565E0" w14:textId="185BEDA1" w:rsidR="004B51D7" w:rsidRPr="00FF1A06" w:rsidRDefault="004B51D7" w:rsidP="004B51D7">
      <w:pPr>
        <w:ind w:left="2832"/>
        <w:jc w:val="both"/>
        <w:outlineLvl w:val="0"/>
        <w:rPr>
          <w:b/>
          <w:sz w:val="22"/>
          <w:szCs w:val="22"/>
        </w:rPr>
      </w:pPr>
      <w:r w:rsidRPr="00FF1A06">
        <w:rPr>
          <w:b/>
          <w:sz w:val="22"/>
          <w:szCs w:val="22"/>
        </w:rPr>
        <w:t xml:space="preserve">         p</w:t>
      </w:r>
      <w:r w:rsidR="00D7434D" w:rsidRPr="00FF1A06">
        <w:rPr>
          <w:b/>
          <w:sz w:val="22"/>
          <w:szCs w:val="22"/>
        </w:rPr>
        <w:t>.</w:t>
      </w:r>
      <w:r w:rsidRPr="00FF1A06">
        <w:rPr>
          <w:b/>
          <w:sz w:val="22"/>
          <w:szCs w:val="22"/>
        </w:rPr>
        <w:t xml:space="preserve">o. Prokurator Okręgowy </w:t>
      </w:r>
    </w:p>
    <w:p w14:paraId="44D210AD" w14:textId="77777777" w:rsidR="004B51D7" w:rsidRPr="00FF1A06" w:rsidRDefault="004B51D7" w:rsidP="004B51D7">
      <w:pPr>
        <w:jc w:val="both"/>
        <w:outlineLvl w:val="0"/>
        <w:rPr>
          <w:b/>
          <w:sz w:val="22"/>
          <w:szCs w:val="22"/>
        </w:rPr>
      </w:pPr>
    </w:p>
    <w:p w14:paraId="49D68F91" w14:textId="27579BD7" w:rsidR="004B51D7" w:rsidRPr="00FF1A06" w:rsidRDefault="004B51D7" w:rsidP="004B51D7">
      <w:pPr>
        <w:jc w:val="both"/>
        <w:outlineLvl w:val="0"/>
        <w:rPr>
          <w:b/>
          <w:sz w:val="22"/>
          <w:szCs w:val="22"/>
        </w:rPr>
      </w:pPr>
      <w:r w:rsidRPr="00FF1A06">
        <w:rPr>
          <w:b/>
          <w:sz w:val="22"/>
          <w:szCs w:val="22"/>
        </w:rPr>
        <w:t xml:space="preserve">     </w:t>
      </w:r>
      <w:r w:rsidRPr="00FF1A06">
        <w:rPr>
          <w:b/>
          <w:sz w:val="22"/>
          <w:szCs w:val="22"/>
        </w:rPr>
        <w:tab/>
      </w:r>
      <w:r w:rsidRPr="00FF1A06">
        <w:rPr>
          <w:b/>
          <w:sz w:val="22"/>
          <w:szCs w:val="22"/>
        </w:rPr>
        <w:tab/>
      </w:r>
      <w:r w:rsidRPr="00FF1A06">
        <w:rPr>
          <w:b/>
          <w:sz w:val="22"/>
          <w:szCs w:val="22"/>
        </w:rPr>
        <w:tab/>
      </w:r>
      <w:r w:rsidRPr="00FF1A06">
        <w:rPr>
          <w:b/>
          <w:sz w:val="22"/>
          <w:szCs w:val="22"/>
        </w:rPr>
        <w:tab/>
      </w:r>
      <w:r w:rsidRPr="00FF1A06">
        <w:rPr>
          <w:b/>
          <w:sz w:val="22"/>
          <w:szCs w:val="22"/>
        </w:rPr>
        <w:tab/>
        <w:t xml:space="preserve">     Łukasz </w:t>
      </w:r>
      <w:proofErr w:type="spellStart"/>
      <w:r w:rsidRPr="00FF1A06">
        <w:rPr>
          <w:b/>
          <w:sz w:val="22"/>
          <w:szCs w:val="22"/>
        </w:rPr>
        <w:t>Harpula</w:t>
      </w:r>
      <w:proofErr w:type="spellEnd"/>
    </w:p>
    <w:p w14:paraId="0A3C8077" w14:textId="77777777" w:rsidR="00E82979" w:rsidRPr="004D5406" w:rsidRDefault="00E82979" w:rsidP="00E82979">
      <w:pPr>
        <w:spacing w:before="100" w:beforeAutospacing="1" w:after="100" w:afterAutospacing="1" w:line="276" w:lineRule="auto"/>
        <w:rPr>
          <w:sz w:val="22"/>
          <w:szCs w:val="22"/>
        </w:rPr>
      </w:pPr>
    </w:p>
    <w:p w14:paraId="4E1915BE" w14:textId="77777777" w:rsidR="00BA703A" w:rsidRPr="004D5406" w:rsidRDefault="00BA703A" w:rsidP="00E82979">
      <w:pPr>
        <w:spacing w:before="100" w:beforeAutospacing="1" w:after="100" w:afterAutospacing="1" w:line="276" w:lineRule="auto"/>
        <w:rPr>
          <w:sz w:val="22"/>
          <w:szCs w:val="22"/>
        </w:rPr>
      </w:pPr>
    </w:p>
    <w:p w14:paraId="5FB79FAC" w14:textId="77777777" w:rsidR="00E82979" w:rsidRPr="004D5406" w:rsidRDefault="00E82979" w:rsidP="00E82979">
      <w:pPr>
        <w:spacing w:before="100" w:beforeAutospacing="1" w:after="100" w:afterAutospacing="1" w:line="276" w:lineRule="auto"/>
        <w:rPr>
          <w:sz w:val="22"/>
          <w:szCs w:val="22"/>
        </w:rPr>
      </w:pPr>
    </w:p>
    <w:p w14:paraId="54D6A6DA" w14:textId="77777777" w:rsidR="00287754" w:rsidRDefault="00287754" w:rsidP="00E82979">
      <w:pPr>
        <w:spacing w:before="100" w:beforeAutospacing="1" w:after="100" w:afterAutospacing="1" w:line="276" w:lineRule="auto"/>
        <w:rPr>
          <w:sz w:val="22"/>
          <w:szCs w:val="22"/>
        </w:rPr>
      </w:pPr>
    </w:p>
    <w:p w14:paraId="2013EDB9" w14:textId="77777777" w:rsidR="004D5406" w:rsidRPr="004D5406" w:rsidRDefault="004D5406" w:rsidP="00E82979">
      <w:pPr>
        <w:spacing w:before="100" w:beforeAutospacing="1" w:after="100" w:afterAutospacing="1" w:line="276" w:lineRule="auto"/>
        <w:rPr>
          <w:sz w:val="22"/>
          <w:szCs w:val="22"/>
        </w:rPr>
      </w:pPr>
    </w:p>
    <w:p w14:paraId="49CBE7DD" w14:textId="77777777" w:rsidR="00287754" w:rsidRPr="004D5406" w:rsidRDefault="00287754" w:rsidP="00E82979">
      <w:pPr>
        <w:spacing w:before="100" w:beforeAutospacing="1" w:after="100" w:afterAutospacing="1" w:line="276" w:lineRule="auto"/>
        <w:rPr>
          <w:sz w:val="22"/>
          <w:szCs w:val="22"/>
        </w:rPr>
      </w:pPr>
    </w:p>
    <w:p w14:paraId="22756A4B" w14:textId="77777777" w:rsidR="00E82979" w:rsidRPr="004D5406" w:rsidRDefault="00E82979" w:rsidP="00D250AA">
      <w:pPr>
        <w:pStyle w:val="pkt"/>
        <w:numPr>
          <w:ilvl w:val="0"/>
          <w:numId w:val="1"/>
        </w:numPr>
        <w:tabs>
          <w:tab w:val="num" w:pos="426"/>
        </w:tabs>
        <w:autoSpaceDE w:val="0"/>
        <w:autoSpaceDN w:val="0"/>
        <w:spacing w:before="100" w:beforeAutospacing="1" w:after="100" w:afterAutospacing="1" w:line="276" w:lineRule="auto"/>
        <w:ind w:left="426" w:hanging="426"/>
        <w:rPr>
          <w:b/>
          <w:sz w:val="22"/>
          <w:szCs w:val="22"/>
        </w:rPr>
      </w:pPr>
      <w:r w:rsidRPr="004D5406">
        <w:rPr>
          <w:b/>
          <w:sz w:val="22"/>
          <w:szCs w:val="22"/>
        </w:rPr>
        <w:t>Nazwa oraz adres zamawiającego.</w:t>
      </w:r>
    </w:p>
    <w:p w14:paraId="0C687B7A" w14:textId="77777777" w:rsidR="00287754" w:rsidRPr="004D5406" w:rsidRDefault="00E82979" w:rsidP="005810C2">
      <w:pPr>
        <w:jc w:val="both"/>
        <w:rPr>
          <w:sz w:val="22"/>
          <w:szCs w:val="22"/>
        </w:rPr>
      </w:pPr>
      <w:r w:rsidRPr="004D5406">
        <w:rPr>
          <w:sz w:val="22"/>
          <w:szCs w:val="22"/>
        </w:rPr>
        <w:t>Prokuratura Okręgowa w Rzeszowie, adres: ul. Hetmańska 45d, 35-078 Rzeszów,</w:t>
      </w:r>
      <w:r w:rsidR="005810C2" w:rsidRPr="004D5406">
        <w:rPr>
          <w:sz w:val="22"/>
          <w:szCs w:val="22"/>
        </w:rPr>
        <w:br/>
        <w:t>woj. podkarpackie;</w:t>
      </w:r>
      <w:r w:rsidRPr="004D5406">
        <w:rPr>
          <w:sz w:val="22"/>
          <w:szCs w:val="22"/>
        </w:rPr>
        <w:t>tel.</w:t>
      </w:r>
      <w:r w:rsidR="005810C2" w:rsidRPr="004D5406">
        <w:rPr>
          <w:sz w:val="22"/>
          <w:szCs w:val="22"/>
        </w:rPr>
        <w:t>17</w:t>
      </w:r>
      <w:r w:rsidR="00287754" w:rsidRPr="004D5406">
        <w:rPr>
          <w:sz w:val="22"/>
          <w:szCs w:val="22"/>
        </w:rPr>
        <w:t xml:space="preserve"> 5</w:t>
      </w:r>
      <w:r w:rsidR="005810C2" w:rsidRPr="004D5406">
        <w:rPr>
          <w:sz w:val="22"/>
          <w:szCs w:val="22"/>
        </w:rPr>
        <w:t>0 61 200, fax: 17 50 61</w:t>
      </w:r>
      <w:r w:rsidR="00287754" w:rsidRPr="004D5406">
        <w:rPr>
          <w:sz w:val="22"/>
          <w:szCs w:val="22"/>
        </w:rPr>
        <w:t> </w:t>
      </w:r>
      <w:r w:rsidR="005810C2" w:rsidRPr="004D5406">
        <w:rPr>
          <w:sz w:val="22"/>
          <w:szCs w:val="22"/>
        </w:rPr>
        <w:t>203;</w:t>
      </w:r>
    </w:p>
    <w:p w14:paraId="36A84D36" w14:textId="77777777" w:rsidR="00287754" w:rsidRPr="004D5406" w:rsidRDefault="00E82979" w:rsidP="005810C2">
      <w:pPr>
        <w:jc w:val="both"/>
        <w:rPr>
          <w:sz w:val="22"/>
          <w:szCs w:val="22"/>
        </w:rPr>
      </w:pPr>
      <w:r w:rsidRPr="004D5406">
        <w:rPr>
          <w:sz w:val="22"/>
          <w:szCs w:val="22"/>
        </w:rPr>
        <w:t>adres email:(</w:t>
      </w:r>
      <w:hyperlink r:id="rId8" w:history="1">
        <w:r w:rsidRPr="004D5406">
          <w:rPr>
            <w:rStyle w:val="Hipercze"/>
            <w:sz w:val="22"/>
            <w:szCs w:val="22"/>
          </w:rPr>
          <w:t>sekretariat@rzeszow.po.gov.pl</w:t>
        </w:r>
      </w:hyperlink>
      <w:r w:rsidRPr="004D5406">
        <w:rPr>
          <w:sz w:val="22"/>
          <w:szCs w:val="22"/>
        </w:rPr>
        <w:t>),</w:t>
      </w:r>
    </w:p>
    <w:p w14:paraId="67AC4BD4" w14:textId="77777777" w:rsidR="00287754" w:rsidRPr="004D5406" w:rsidRDefault="005810C2" w:rsidP="005810C2">
      <w:pPr>
        <w:jc w:val="both"/>
        <w:rPr>
          <w:sz w:val="22"/>
          <w:szCs w:val="22"/>
        </w:rPr>
      </w:pPr>
      <w:r w:rsidRPr="004D5406">
        <w:rPr>
          <w:sz w:val="22"/>
          <w:szCs w:val="22"/>
        </w:rPr>
        <w:t>adres strony internetowej: (</w:t>
      </w:r>
      <w:hyperlink r:id="rId9" w:history="1">
        <w:r w:rsidRPr="004D5406">
          <w:rPr>
            <w:rStyle w:val="Hipercze"/>
            <w:sz w:val="22"/>
            <w:szCs w:val="22"/>
          </w:rPr>
          <w:t>www.rzeszow.po.gov.pl</w:t>
        </w:r>
      </w:hyperlink>
      <w:r w:rsidRPr="004D5406">
        <w:rPr>
          <w:sz w:val="22"/>
          <w:szCs w:val="22"/>
        </w:rPr>
        <w:t>)</w:t>
      </w:r>
      <w:r w:rsidR="00287754" w:rsidRPr="004D5406">
        <w:rPr>
          <w:sz w:val="22"/>
          <w:szCs w:val="22"/>
        </w:rPr>
        <w:t xml:space="preserve">, </w:t>
      </w:r>
    </w:p>
    <w:p w14:paraId="5B8A2B24" w14:textId="57E5E772" w:rsidR="00E82979" w:rsidRPr="004D5406" w:rsidRDefault="00E82979" w:rsidP="005810C2">
      <w:pPr>
        <w:jc w:val="both"/>
        <w:rPr>
          <w:sz w:val="22"/>
          <w:szCs w:val="22"/>
        </w:rPr>
      </w:pPr>
      <w:r w:rsidRPr="004D5406">
        <w:rPr>
          <w:sz w:val="22"/>
          <w:szCs w:val="22"/>
        </w:rPr>
        <w:t>NIP: 813 27 03 518, REGON: 000000402;</w:t>
      </w:r>
    </w:p>
    <w:p w14:paraId="2069C211" w14:textId="0EF5F968" w:rsidR="00E82979" w:rsidRPr="004D5406" w:rsidRDefault="00E82979" w:rsidP="00E82979">
      <w:pPr>
        <w:jc w:val="both"/>
        <w:rPr>
          <w:sz w:val="22"/>
          <w:szCs w:val="22"/>
        </w:rPr>
      </w:pPr>
      <w:r w:rsidRPr="004D5406">
        <w:rPr>
          <w:sz w:val="22"/>
          <w:szCs w:val="22"/>
        </w:rPr>
        <w:t>Godziny urzędowania: od poniedziałku do piątku w godzinach od 7.30 do 15.30.</w:t>
      </w:r>
    </w:p>
    <w:p w14:paraId="1CEFE9E2" w14:textId="77777777" w:rsidR="005810C2" w:rsidRPr="004D5406" w:rsidRDefault="00E82979" w:rsidP="00D250AA">
      <w:pPr>
        <w:pStyle w:val="pkt"/>
        <w:numPr>
          <w:ilvl w:val="0"/>
          <w:numId w:val="1"/>
        </w:numPr>
        <w:tabs>
          <w:tab w:val="num" w:pos="426"/>
        </w:tabs>
        <w:autoSpaceDE w:val="0"/>
        <w:autoSpaceDN w:val="0"/>
        <w:spacing w:before="100" w:beforeAutospacing="1" w:after="100" w:afterAutospacing="1" w:line="276" w:lineRule="auto"/>
        <w:ind w:left="0" w:firstLine="0"/>
        <w:rPr>
          <w:sz w:val="22"/>
          <w:szCs w:val="22"/>
        </w:rPr>
      </w:pPr>
      <w:r w:rsidRPr="004D5406">
        <w:rPr>
          <w:b/>
          <w:sz w:val="22"/>
          <w:szCs w:val="22"/>
        </w:rPr>
        <w:t>Tryb udzielenia zamówienia.</w:t>
      </w:r>
    </w:p>
    <w:p w14:paraId="7913646A" w14:textId="3AEC4CE8" w:rsidR="00E82979" w:rsidRPr="004D5406" w:rsidRDefault="00E82979" w:rsidP="005810C2">
      <w:pPr>
        <w:pStyle w:val="pkt"/>
        <w:autoSpaceDE w:val="0"/>
        <w:autoSpaceDN w:val="0"/>
        <w:spacing w:before="100" w:beforeAutospacing="1" w:after="100" w:afterAutospacing="1" w:line="276" w:lineRule="auto"/>
        <w:ind w:left="0" w:firstLine="0"/>
        <w:rPr>
          <w:sz w:val="22"/>
          <w:szCs w:val="22"/>
        </w:rPr>
      </w:pPr>
      <w:r w:rsidRPr="004D5406">
        <w:rPr>
          <w:sz w:val="22"/>
          <w:szCs w:val="22"/>
        </w:rPr>
        <w:t>Przetarg nieograniczony.</w:t>
      </w:r>
    </w:p>
    <w:p w14:paraId="78002673" w14:textId="77777777" w:rsidR="00E82979" w:rsidRPr="004D5406" w:rsidRDefault="00E82979" w:rsidP="00D250AA">
      <w:pPr>
        <w:pStyle w:val="pkt"/>
        <w:numPr>
          <w:ilvl w:val="0"/>
          <w:numId w:val="1"/>
        </w:numPr>
        <w:tabs>
          <w:tab w:val="num" w:pos="426"/>
        </w:tabs>
        <w:autoSpaceDE w:val="0"/>
        <w:autoSpaceDN w:val="0"/>
        <w:spacing w:before="100" w:beforeAutospacing="1" w:after="100" w:afterAutospacing="1" w:line="276" w:lineRule="auto"/>
        <w:ind w:left="426" w:hanging="426"/>
        <w:rPr>
          <w:b/>
          <w:sz w:val="22"/>
          <w:szCs w:val="22"/>
        </w:rPr>
      </w:pPr>
      <w:r w:rsidRPr="004D5406">
        <w:rPr>
          <w:b/>
          <w:sz w:val="22"/>
          <w:szCs w:val="22"/>
        </w:rPr>
        <w:t>Opis przedmiotu zamówienia.</w:t>
      </w:r>
    </w:p>
    <w:p w14:paraId="7680E282" w14:textId="77777777" w:rsidR="002F156F" w:rsidRPr="00C61FA1" w:rsidRDefault="002F156F" w:rsidP="002F156F">
      <w:pPr>
        <w:jc w:val="both"/>
        <w:rPr>
          <w:sz w:val="22"/>
          <w:szCs w:val="22"/>
        </w:rPr>
      </w:pPr>
      <w:r w:rsidRPr="00C61FA1">
        <w:rPr>
          <w:sz w:val="22"/>
          <w:szCs w:val="22"/>
        </w:rPr>
        <w:t>1. Wspólny Słownik Zamówień (CPV):09300000 -2 energia elektryczna, cieplna, słoneczna i jądrowa.</w:t>
      </w:r>
    </w:p>
    <w:p w14:paraId="497E8AF0" w14:textId="0FD384E6" w:rsidR="002F156F" w:rsidRPr="00C61FA1" w:rsidRDefault="002F156F" w:rsidP="002F156F">
      <w:pPr>
        <w:jc w:val="both"/>
        <w:rPr>
          <w:sz w:val="22"/>
          <w:szCs w:val="22"/>
        </w:rPr>
      </w:pPr>
      <w:r w:rsidRPr="00C61FA1">
        <w:rPr>
          <w:sz w:val="22"/>
          <w:szCs w:val="22"/>
        </w:rPr>
        <w:t>2. Przedmiotem niniejszego zamówienia jest dostawa (sprzedaż) energii elektrycznej do punktów</w:t>
      </w:r>
      <w:r>
        <w:rPr>
          <w:sz w:val="22"/>
          <w:szCs w:val="22"/>
        </w:rPr>
        <w:t xml:space="preserve"> </w:t>
      </w:r>
      <w:r w:rsidRPr="00C61FA1">
        <w:rPr>
          <w:sz w:val="22"/>
          <w:szCs w:val="22"/>
        </w:rPr>
        <w:t>odbiorów tj.: obiektów Prokuratury Okręgowej w Rzeszowie przy ul. Hetmańskiej 45d oraz Prokuratury Rejonowej w Dębicy przy ul. 3 Maja 2, Prokuratury Rejonowej w Łańcucie</w:t>
      </w:r>
      <w:r w:rsidR="00AC7D76">
        <w:rPr>
          <w:sz w:val="22"/>
          <w:szCs w:val="22"/>
        </w:rPr>
        <w:t xml:space="preserve"> </w:t>
      </w:r>
      <w:r w:rsidRPr="00C61FA1">
        <w:rPr>
          <w:sz w:val="22"/>
          <w:szCs w:val="22"/>
        </w:rPr>
        <w:t>przy ul. Grunwaldzkiej 10, Prokuratury Rejonowej w Leżajsku przy ul. Mickiewicza 47, Prokuratury Rejonowej w Ropczycach przy ul. Sienkiewicza 1</w:t>
      </w:r>
      <w:r w:rsidRPr="00E66883">
        <w:rPr>
          <w:sz w:val="22"/>
          <w:szCs w:val="22"/>
        </w:rPr>
        <w:t>,</w:t>
      </w:r>
      <w:r>
        <w:rPr>
          <w:b/>
          <w:sz w:val="22"/>
          <w:szCs w:val="22"/>
        </w:rPr>
        <w:t xml:space="preserve"> </w:t>
      </w:r>
      <w:r w:rsidRPr="00E66883">
        <w:rPr>
          <w:sz w:val="22"/>
          <w:szCs w:val="22"/>
        </w:rPr>
        <w:t>Prokuratury Rejonowej w Rzeszowie przy ul. Lisa-Kuli 20</w:t>
      </w:r>
      <w:r>
        <w:rPr>
          <w:b/>
          <w:color w:val="FF0000"/>
          <w:sz w:val="22"/>
          <w:szCs w:val="22"/>
        </w:rPr>
        <w:t xml:space="preserve"> </w:t>
      </w:r>
      <w:r w:rsidRPr="00C61FA1">
        <w:rPr>
          <w:sz w:val="22"/>
          <w:szCs w:val="22"/>
        </w:rPr>
        <w:t>na zasadach określonych w ustawie z dnia</w:t>
      </w:r>
      <w:r>
        <w:rPr>
          <w:sz w:val="22"/>
          <w:szCs w:val="22"/>
        </w:rPr>
        <w:t xml:space="preserve"> </w:t>
      </w:r>
      <w:r w:rsidRPr="00C61FA1">
        <w:rPr>
          <w:sz w:val="22"/>
          <w:szCs w:val="22"/>
        </w:rPr>
        <w:t>10 kwietnia 1997</w:t>
      </w:r>
      <w:r>
        <w:rPr>
          <w:sz w:val="22"/>
          <w:szCs w:val="22"/>
        </w:rPr>
        <w:t>r. – Prawo energetyczne (tj.:</w:t>
      </w:r>
      <w:r w:rsidRPr="00C61FA1">
        <w:rPr>
          <w:sz w:val="22"/>
          <w:szCs w:val="22"/>
        </w:rPr>
        <w:t xml:space="preserve"> Dz. U.  201</w:t>
      </w:r>
      <w:r w:rsidR="009D1C6E">
        <w:rPr>
          <w:sz w:val="22"/>
          <w:szCs w:val="22"/>
        </w:rPr>
        <w:t>7, poz.</w:t>
      </w:r>
      <w:r>
        <w:rPr>
          <w:sz w:val="22"/>
          <w:szCs w:val="22"/>
        </w:rPr>
        <w:t>220</w:t>
      </w:r>
      <w:r w:rsidRPr="00C61FA1">
        <w:rPr>
          <w:sz w:val="22"/>
          <w:szCs w:val="22"/>
        </w:rPr>
        <w:t>), aktach wykonawczych do tej ustawy oraz na warunkach określonych w SIWZ.</w:t>
      </w:r>
    </w:p>
    <w:p w14:paraId="16A500D1" w14:textId="77777777" w:rsidR="002F156F" w:rsidRPr="00AC7D76" w:rsidRDefault="002F156F" w:rsidP="002F156F">
      <w:pPr>
        <w:jc w:val="both"/>
        <w:rPr>
          <w:sz w:val="22"/>
          <w:szCs w:val="22"/>
        </w:rPr>
      </w:pPr>
      <w:r w:rsidRPr="00C61FA1">
        <w:rPr>
          <w:sz w:val="22"/>
          <w:szCs w:val="22"/>
        </w:rPr>
        <w:t xml:space="preserve">3. </w:t>
      </w:r>
      <w:r w:rsidRPr="00AC7D76">
        <w:rPr>
          <w:sz w:val="22"/>
          <w:szCs w:val="22"/>
        </w:rPr>
        <w:t xml:space="preserve">Od Wykonawców oczekuje się starannego zapoznania z przedmiotem zamówienia zamieszczonym poniżej. Wykonawca może dokonać wizji lokalnej obiektów do których ma być dostarczana energia elektryczna. </w:t>
      </w:r>
    </w:p>
    <w:p w14:paraId="531D0D6B" w14:textId="77777777" w:rsidR="002F156F" w:rsidRPr="00AC7D76" w:rsidRDefault="002F156F" w:rsidP="002F156F">
      <w:pPr>
        <w:jc w:val="both"/>
        <w:rPr>
          <w:sz w:val="22"/>
          <w:szCs w:val="22"/>
        </w:rPr>
      </w:pPr>
      <w:r w:rsidRPr="00AC7D76">
        <w:rPr>
          <w:sz w:val="22"/>
          <w:szCs w:val="22"/>
        </w:rPr>
        <w:t>Telefony kontaktowe;</w:t>
      </w:r>
    </w:p>
    <w:p w14:paraId="5B0E252D" w14:textId="5BF606F1" w:rsidR="00DC360B" w:rsidRPr="004D5406" w:rsidRDefault="00DC360B" w:rsidP="00DC360B">
      <w:pPr>
        <w:widowControl w:val="0"/>
        <w:numPr>
          <w:ilvl w:val="0"/>
          <w:numId w:val="67"/>
        </w:numPr>
        <w:jc w:val="both"/>
        <w:rPr>
          <w:sz w:val="22"/>
          <w:szCs w:val="22"/>
        </w:rPr>
      </w:pPr>
      <w:r w:rsidRPr="004D5406">
        <w:rPr>
          <w:sz w:val="22"/>
          <w:szCs w:val="22"/>
        </w:rPr>
        <w:t xml:space="preserve">Prokuratura Okręgowa w Rzeszowie,          </w:t>
      </w:r>
      <w:r>
        <w:rPr>
          <w:sz w:val="22"/>
          <w:szCs w:val="22"/>
        </w:rPr>
        <w:t xml:space="preserve"> tel. 17 50 61 267</w:t>
      </w:r>
    </w:p>
    <w:p w14:paraId="653C7BF3" w14:textId="77777777" w:rsidR="00DC360B" w:rsidRPr="004D5406" w:rsidRDefault="00DC360B" w:rsidP="00DC360B">
      <w:pPr>
        <w:widowControl w:val="0"/>
        <w:numPr>
          <w:ilvl w:val="0"/>
          <w:numId w:val="67"/>
        </w:numPr>
        <w:jc w:val="both"/>
        <w:rPr>
          <w:sz w:val="22"/>
          <w:szCs w:val="22"/>
        </w:rPr>
      </w:pPr>
      <w:r w:rsidRPr="004D5406">
        <w:rPr>
          <w:sz w:val="22"/>
          <w:szCs w:val="22"/>
        </w:rPr>
        <w:t>Prokuratura Rejonowa w Rzeszowie,           tel. 17 50 61 150</w:t>
      </w:r>
    </w:p>
    <w:p w14:paraId="5C6C1548" w14:textId="77777777" w:rsidR="00DC360B" w:rsidRPr="004D5406" w:rsidRDefault="00DC360B" w:rsidP="00DC360B">
      <w:pPr>
        <w:widowControl w:val="0"/>
        <w:numPr>
          <w:ilvl w:val="0"/>
          <w:numId w:val="67"/>
        </w:numPr>
        <w:jc w:val="both"/>
        <w:rPr>
          <w:sz w:val="22"/>
          <w:szCs w:val="22"/>
        </w:rPr>
      </w:pPr>
      <w:r w:rsidRPr="004D5406">
        <w:rPr>
          <w:sz w:val="22"/>
          <w:szCs w:val="22"/>
        </w:rPr>
        <w:t>Prokuratura Rejonowa w Dębicy,                 tel. 17 50 61 400</w:t>
      </w:r>
    </w:p>
    <w:p w14:paraId="39795C99" w14:textId="77777777" w:rsidR="00DC360B" w:rsidRPr="004D5406" w:rsidRDefault="00DC360B" w:rsidP="00DC360B">
      <w:pPr>
        <w:widowControl w:val="0"/>
        <w:numPr>
          <w:ilvl w:val="0"/>
          <w:numId w:val="67"/>
        </w:numPr>
        <w:jc w:val="both"/>
        <w:rPr>
          <w:sz w:val="22"/>
          <w:szCs w:val="22"/>
        </w:rPr>
      </w:pPr>
      <w:r w:rsidRPr="004D5406">
        <w:rPr>
          <w:sz w:val="22"/>
          <w:szCs w:val="22"/>
        </w:rPr>
        <w:t>Prokuratura Rejonowa w Łańcucie,              tel. 17 50 61 425</w:t>
      </w:r>
    </w:p>
    <w:p w14:paraId="7FE23391" w14:textId="77777777" w:rsidR="00DC360B" w:rsidRPr="004D5406" w:rsidRDefault="00DC360B" w:rsidP="00DC360B">
      <w:pPr>
        <w:widowControl w:val="0"/>
        <w:numPr>
          <w:ilvl w:val="0"/>
          <w:numId w:val="67"/>
        </w:numPr>
        <w:jc w:val="both"/>
        <w:rPr>
          <w:sz w:val="22"/>
          <w:szCs w:val="22"/>
        </w:rPr>
      </w:pPr>
      <w:r w:rsidRPr="004D5406">
        <w:rPr>
          <w:sz w:val="22"/>
          <w:szCs w:val="22"/>
        </w:rPr>
        <w:t>Prokuratura Rejonowa w Ropczycach,         tel. 17 50 61 485</w:t>
      </w:r>
    </w:p>
    <w:p w14:paraId="23E147A6" w14:textId="77777777" w:rsidR="00DC360B" w:rsidRPr="004D5406" w:rsidRDefault="00DC360B" w:rsidP="00DC360B">
      <w:pPr>
        <w:widowControl w:val="0"/>
        <w:numPr>
          <w:ilvl w:val="0"/>
          <w:numId w:val="67"/>
        </w:numPr>
        <w:jc w:val="both"/>
        <w:rPr>
          <w:sz w:val="22"/>
          <w:szCs w:val="22"/>
        </w:rPr>
      </w:pPr>
      <w:r w:rsidRPr="004D5406">
        <w:rPr>
          <w:sz w:val="22"/>
          <w:szCs w:val="22"/>
        </w:rPr>
        <w:t>Prokuratura Rejonowa w Leżajsku,              tel. 17 50 61 470</w:t>
      </w:r>
    </w:p>
    <w:p w14:paraId="320C8E80" w14:textId="77777777" w:rsidR="002F156F" w:rsidRPr="00C61FA1" w:rsidRDefault="002F156F" w:rsidP="002F156F">
      <w:pPr>
        <w:pStyle w:val="Akapitzlist"/>
        <w:ind w:left="0"/>
      </w:pPr>
    </w:p>
    <w:p w14:paraId="26C38876" w14:textId="77777777" w:rsidR="002F156F" w:rsidRPr="00BB6D3E" w:rsidRDefault="002F156F" w:rsidP="002F156F">
      <w:pPr>
        <w:pStyle w:val="Akapitzlist"/>
        <w:ind w:left="0"/>
        <w:rPr>
          <w:sz w:val="22"/>
          <w:szCs w:val="22"/>
        </w:rPr>
      </w:pPr>
      <w:r w:rsidRPr="00BB6D3E">
        <w:rPr>
          <w:sz w:val="22"/>
          <w:szCs w:val="22"/>
        </w:rPr>
        <w:t>4.</w:t>
      </w:r>
      <w:r w:rsidRPr="00BB6D3E">
        <w:rPr>
          <w:b/>
          <w:sz w:val="22"/>
          <w:szCs w:val="22"/>
        </w:rPr>
        <w:t xml:space="preserve"> </w:t>
      </w:r>
      <w:r w:rsidRPr="00BB6D3E">
        <w:rPr>
          <w:sz w:val="22"/>
          <w:szCs w:val="22"/>
        </w:rPr>
        <w:t>Miejsce dostarczania energii elektrycznej:</w:t>
      </w:r>
    </w:p>
    <w:p w14:paraId="3656E70B" w14:textId="77777777" w:rsidR="002F156F" w:rsidRPr="00C61FA1" w:rsidRDefault="002F156F" w:rsidP="002F156F">
      <w:pPr>
        <w:pStyle w:val="Akapitzlist"/>
        <w:ind w:left="0"/>
        <w:rPr>
          <w:b/>
        </w:rPr>
      </w:pPr>
    </w:p>
    <w:p w14:paraId="3EEA521C" w14:textId="77777777" w:rsidR="002F156F" w:rsidRPr="00BB6D3E" w:rsidRDefault="002F156F" w:rsidP="002F156F">
      <w:pPr>
        <w:pStyle w:val="Akapitzlist"/>
        <w:ind w:left="0"/>
        <w:rPr>
          <w:b/>
          <w:sz w:val="22"/>
          <w:szCs w:val="22"/>
        </w:rPr>
      </w:pPr>
      <w:r w:rsidRPr="00BB6D3E">
        <w:rPr>
          <w:b/>
          <w:sz w:val="22"/>
          <w:szCs w:val="22"/>
        </w:rPr>
        <w:t xml:space="preserve">A. Prokuratura Okręgowa w Rzeszowie – do budynku przy ul. Hetmańskiej 45 d, 35-078 Rzeszów </w:t>
      </w:r>
    </w:p>
    <w:p w14:paraId="3E5CD018" w14:textId="77777777" w:rsidR="002F156F" w:rsidRPr="00BB6D3E" w:rsidRDefault="002F156F" w:rsidP="002F156F">
      <w:pPr>
        <w:pStyle w:val="Akapitzlist"/>
        <w:ind w:left="360"/>
        <w:rPr>
          <w:b/>
          <w:sz w:val="22"/>
          <w:szCs w:val="22"/>
        </w:rPr>
      </w:pPr>
    </w:p>
    <w:p w14:paraId="09A7ECFB" w14:textId="77777777" w:rsidR="002F156F" w:rsidRPr="00BB6D3E" w:rsidRDefault="002F156F" w:rsidP="002F156F">
      <w:pPr>
        <w:pStyle w:val="Akapitzlist"/>
        <w:numPr>
          <w:ilvl w:val="0"/>
          <w:numId w:val="85"/>
        </w:numPr>
        <w:contextualSpacing/>
        <w:jc w:val="both"/>
        <w:rPr>
          <w:sz w:val="22"/>
          <w:szCs w:val="22"/>
        </w:rPr>
      </w:pPr>
      <w:r w:rsidRPr="00BB6D3E">
        <w:rPr>
          <w:sz w:val="22"/>
          <w:szCs w:val="22"/>
        </w:rPr>
        <w:t>Grupa przyłączeniowa: IV;</w:t>
      </w:r>
    </w:p>
    <w:p w14:paraId="0A3B1EDF" w14:textId="77777777" w:rsidR="002F156F" w:rsidRPr="00BB6D3E" w:rsidRDefault="002F156F" w:rsidP="002F156F">
      <w:pPr>
        <w:pStyle w:val="Akapitzlist"/>
        <w:numPr>
          <w:ilvl w:val="0"/>
          <w:numId w:val="85"/>
        </w:numPr>
        <w:contextualSpacing/>
        <w:jc w:val="both"/>
        <w:rPr>
          <w:sz w:val="22"/>
          <w:szCs w:val="22"/>
        </w:rPr>
      </w:pPr>
      <w:r w:rsidRPr="00BB6D3E">
        <w:rPr>
          <w:sz w:val="22"/>
          <w:szCs w:val="22"/>
        </w:rPr>
        <w:t>Taryfa C 21;</w:t>
      </w:r>
    </w:p>
    <w:p w14:paraId="191C01A5" w14:textId="77777777" w:rsidR="002F156F" w:rsidRPr="00BB6D3E" w:rsidRDefault="002F156F" w:rsidP="002F156F">
      <w:pPr>
        <w:pStyle w:val="Akapitzlist"/>
        <w:numPr>
          <w:ilvl w:val="0"/>
          <w:numId w:val="85"/>
        </w:numPr>
        <w:contextualSpacing/>
        <w:jc w:val="both"/>
        <w:rPr>
          <w:sz w:val="22"/>
          <w:szCs w:val="22"/>
        </w:rPr>
      </w:pPr>
      <w:r w:rsidRPr="00BB6D3E">
        <w:rPr>
          <w:sz w:val="22"/>
          <w:szCs w:val="22"/>
        </w:rPr>
        <w:t>Moc przyłączeniowa –</w:t>
      </w:r>
      <w:proofErr w:type="spellStart"/>
      <w:r w:rsidRPr="00BB6D3E">
        <w:rPr>
          <w:sz w:val="22"/>
          <w:szCs w:val="22"/>
        </w:rPr>
        <w:t>Pp</w:t>
      </w:r>
      <w:proofErr w:type="spellEnd"/>
      <w:r w:rsidRPr="00BB6D3E">
        <w:rPr>
          <w:sz w:val="22"/>
          <w:szCs w:val="22"/>
        </w:rPr>
        <w:t>=200 kW;</w:t>
      </w:r>
    </w:p>
    <w:p w14:paraId="6277C5FF" w14:textId="409E1477" w:rsidR="002F156F" w:rsidRPr="00BB6D3E" w:rsidRDefault="002F156F" w:rsidP="002F156F">
      <w:pPr>
        <w:pStyle w:val="Akapitzlist"/>
        <w:numPr>
          <w:ilvl w:val="0"/>
          <w:numId w:val="85"/>
        </w:numPr>
        <w:contextualSpacing/>
        <w:jc w:val="both"/>
        <w:rPr>
          <w:sz w:val="22"/>
          <w:szCs w:val="22"/>
        </w:rPr>
      </w:pPr>
      <w:r w:rsidRPr="00BB6D3E">
        <w:rPr>
          <w:sz w:val="22"/>
          <w:szCs w:val="22"/>
        </w:rPr>
        <w:t xml:space="preserve">Miejsce dostarczania energii elektrycznej stanowią zaciski prądowe na wyjściu przewodów </w:t>
      </w:r>
      <w:r w:rsidR="009D1C6E">
        <w:rPr>
          <w:sz w:val="22"/>
          <w:szCs w:val="22"/>
        </w:rPr>
        <w:br/>
      </w:r>
      <w:r w:rsidRPr="00BB6D3E">
        <w:rPr>
          <w:sz w:val="22"/>
          <w:szCs w:val="22"/>
        </w:rPr>
        <w:t>od zabezpieczeń w rozdzielni niskiego napięcia stacji transformatorowej w kierunku instalacji odbiorcy;</w:t>
      </w:r>
    </w:p>
    <w:p w14:paraId="27F3A42D" w14:textId="77777777" w:rsidR="002F156F" w:rsidRPr="00BB6D3E" w:rsidRDefault="002F156F" w:rsidP="002F156F">
      <w:pPr>
        <w:pStyle w:val="Akapitzlist"/>
        <w:numPr>
          <w:ilvl w:val="0"/>
          <w:numId w:val="85"/>
        </w:numPr>
        <w:contextualSpacing/>
        <w:jc w:val="both"/>
        <w:rPr>
          <w:sz w:val="22"/>
          <w:szCs w:val="22"/>
        </w:rPr>
      </w:pPr>
      <w:r w:rsidRPr="00BB6D3E">
        <w:rPr>
          <w:sz w:val="22"/>
          <w:szCs w:val="22"/>
        </w:rPr>
        <w:t>Układ pomiarowo- rozliczeniowy zainstalowany jest w skrzyni pomiarowej, wspólny dla pomiaru siły i oświetlenia;</w:t>
      </w:r>
    </w:p>
    <w:p w14:paraId="48EE1256" w14:textId="77777777" w:rsidR="002F156F" w:rsidRPr="00BB6D3E" w:rsidRDefault="002F156F" w:rsidP="002F156F">
      <w:pPr>
        <w:pStyle w:val="Akapitzlist"/>
        <w:numPr>
          <w:ilvl w:val="0"/>
          <w:numId w:val="85"/>
        </w:numPr>
        <w:contextualSpacing/>
        <w:jc w:val="both"/>
        <w:rPr>
          <w:sz w:val="22"/>
          <w:szCs w:val="22"/>
        </w:rPr>
      </w:pPr>
      <w:r w:rsidRPr="00BB6D3E">
        <w:rPr>
          <w:sz w:val="22"/>
          <w:szCs w:val="22"/>
        </w:rPr>
        <w:t>Numer licznika 50070514;</w:t>
      </w:r>
    </w:p>
    <w:p w14:paraId="70424BB9" w14:textId="77777777" w:rsidR="002F156F" w:rsidRPr="00BB6D3E" w:rsidRDefault="002F156F" w:rsidP="002F156F">
      <w:pPr>
        <w:pStyle w:val="Akapitzlist"/>
        <w:numPr>
          <w:ilvl w:val="0"/>
          <w:numId w:val="85"/>
        </w:numPr>
        <w:contextualSpacing/>
        <w:jc w:val="both"/>
        <w:rPr>
          <w:sz w:val="22"/>
          <w:szCs w:val="22"/>
        </w:rPr>
      </w:pPr>
      <w:r w:rsidRPr="00BB6D3E">
        <w:rPr>
          <w:sz w:val="22"/>
          <w:szCs w:val="22"/>
        </w:rPr>
        <w:t>Moc umowna 100 kW;</w:t>
      </w:r>
    </w:p>
    <w:p w14:paraId="3A5FFA49" w14:textId="77777777" w:rsidR="002F156F" w:rsidRPr="00BB6D3E" w:rsidRDefault="002F156F" w:rsidP="002F156F">
      <w:pPr>
        <w:pStyle w:val="Akapitzlist"/>
        <w:numPr>
          <w:ilvl w:val="0"/>
          <w:numId w:val="85"/>
        </w:numPr>
        <w:contextualSpacing/>
        <w:jc w:val="both"/>
        <w:rPr>
          <w:sz w:val="22"/>
          <w:szCs w:val="22"/>
        </w:rPr>
      </w:pPr>
      <w:r w:rsidRPr="00BB6D3E">
        <w:rPr>
          <w:sz w:val="22"/>
          <w:szCs w:val="22"/>
        </w:rPr>
        <w:t>Numer indentyfikacyjny PPE – 480548207000084289;</w:t>
      </w:r>
    </w:p>
    <w:p w14:paraId="0F118296" w14:textId="77777777" w:rsidR="002F156F" w:rsidRPr="00BB6D3E" w:rsidRDefault="002F156F" w:rsidP="002F156F">
      <w:pPr>
        <w:pStyle w:val="Akapitzlist"/>
        <w:numPr>
          <w:ilvl w:val="0"/>
          <w:numId w:val="85"/>
        </w:numPr>
        <w:contextualSpacing/>
        <w:jc w:val="both"/>
        <w:rPr>
          <w:sz w:val="22"/>
          <w:szCs w:val="22"/>
        </w:rPr>
      </w:pPr>
      <w:r w:rsidRPr="00BB6D3E">
        <w:rPr>
          <w:sz w:val="22"/>
          <w:szCs w:val="22"/>
        </w:rPr>
        <w:t>OSD - PGE Dystrybucja S.A.;</w:t>
      </w:r>
    </w:p>
    <w:p w14:paraId="2DCB7395" w14:textId="34524BB4" w:rsidR="002F156F" w:rsidRPr="000D3537" w:rsidRDefault="002F156F" w:rsidP="002F156F">
      <w:pPr>
        <w:pStyle w:val="Akapitzlist"/>
        <w:numPr>
          <w:ilvl w:val="0"/>
          <w:numId w:val="85"/>
        </w:numPr>
        <w:contextualSpacing/>
        <w:jc w:val="both"/>
        <w:rPr>
          <w:sz w:val="22"/>
          <w:szCs w:val="22"/>
        </w:rPr>
      </w:pPr>
      <w:r w:rsidRPr="00BB6D3E">
        <w:rPr>
          <w:sz w:val="22"/>
          <w:szCs w:val="22"/>
        </w:rPr>
        <w:lastRenderedPageBreak/>
        <w:t>Szacunkowe zapotrzebowanie na energię elektryczną w przewidywanym okresie o</w:t>
      </w:r>
      <w:r w:rsidR="00DC360B" w:rsidRPr="00BB6D3E">
        <w:rPr>
          <w:sz w:val="22"/>
          <w:szCs w:val="22"/>
        </w:rPr>
        <w:t>bowiązywania umowy tj.: od 01.07.2017</w:t>
      </w:r>
      <w:r w:rsidRPr="00BB6D3E">
        <w:rPr>
          <w:sz w:val="22"/>
          <w:szCs w:val="22"/>
        </w:rPr>
        <w:t xml:space="preserve"> r. do 3</w:t>
      </w:r>
      <w:r w:rsidR="00DC360B" w:rsidRPr="00BB6D3E">
        <w:rPr>
          <w:sz w:val="22"/>
          <w:szCs w:val="22"/>
        </w:rPr>
        <w:t>1</w:t>
      </w:r>
      <w:r w:rsidRPr="00BB6D3E">
        <w:rPr>
          <w:sz w:val="22"/>
          <w:szCs w:val="22"/>
        </w:rPr>
        <w:t>.</w:t>
      </w:r>
      <w:r w:rsidR="00DC360B" w:rsidRPr="00BB6D3E">
        <w:rPr>
          <w:sz w:val="22"/>
          <w:szCs w:val="22"/>
        </w:rPr>
        <w:t>12</w:t>
      </w:r>
      <w:r w:rsidRPr="00BB6D3E">
        <w:rPr>
          <w:sz w:val="22"/>
          <w:szCs w:val="22"/>
        </w:rPr>
        <w:t>.201</w:t>
      </w:r>
      <w:r w:rsidR="00DC360B" w:rsidRPr="00BB6D3E">
        <w:rPr>
          <w:sz w:val="22"/>
          <w:szCs w:val="22"/>
        </w:rPr>
        <w:t>8</w:t>
      </w:r>
      <w:r w:rsidRPr="00BB6D3E">
        <w:rPr>
          <w:sz w:val="22"/>
          <w:szCs w:val="22"/>
        </w:rPr>
        <w:t xml:space="preserve"> r. wynosi ok.</w:t>
      </w:r>
      <w:r w:rsidRPr="00BB6D3E">
        <w:rPr>
          <w:color w:val="FF0000"/>
          <w:sz w:val="22"/>
          <w:szCs w:val="22"/>
        </w:rPr>
        <w:t xml:space="preserve"> </w:t>
      </w:r>
      <w:r w:rsidRPr="000D3537">
        <w:rPr>
          <w:sz w:val="22"/>
          <w:szCs w:val="22"/>
        </w:rPr>
        <w:t>525 000 kWh.</w:t>
      </w:r>
    </w:p>
    <w:p w14:paraId="711DF2B8" w14:textId="77777777" w:rsidR="002F156F" w:rsidRPr="00C61FA1" w:rsidRDefault="002F156F" w:rsidP="002F156F">
      <w:pPr>
        <w:pStyle w:val="Akapitzlist"/>
        <w:ind w:left="360"/>
      </w:pPr>
    </w:p>
    <w:p w14:paraId="24F563A6" w14:textId="77777777" w:rsidR="002F156F" w:rsidRPr="00BB6D3E" w:rsidRDefault="002F156F" w:rsidP="002F156F">
      <w:pPr>
        <w:pStyle w:val="Akapitzlist"/>
        <w:ind w:left="0"/>
        <w:rPr>
          <w:b/>
          <w:sz w:val="22"/>
          <w:szCs w:val="22"/>
        </w:rPr>
      </w:pPr>
      <w:r w:rsidRPr="00BB6D3E">
        <w:rPr>
          <w:b/>
          <w:sz w:val="22"/>
          <w:szCs w:val="22"/>
        </w:rPr>
        <w:t>B. Prokuratura Rejonowa w Dębicy – do budynku przy ul. 3 Maja 2, 39-200 Dębica</w:t>
      </w:r>
    </w:p>
    <w:p w14:paraId="74FC92DF" w14:textId="77777777" w:rsidR="002F156F" w:rsidRPr="00BB6D3E" w:rsidRDefault="002F156F" w:rsidP="002F156F">
      <w:pPr>
        <w:pStyle w:val="Akapitzlist"/>
        <w:ind w:left="0"/>
        <w:rPr>
          <w:sz w:val="22"/>
          <w:szCs w:val="22"/>
        </w:rPr>
      </w:pPr>
      <w:r w:rsidRPr="00BB6D3E">
        <w:rPr>
          <w:sz w:val="22"/>
          <w:szCs w:val="22"/>
        </w:rPr>
        <w:t>1) Grupa przyłączeniowa: V;</w:t>
      </w:r>
    </w:p>
    <w:p w14:paraId="189B5E5D" w14:textId="118FA584" w:rsidR="002F156F" w:rsidRPr="00BB6D3E" w:rsidRDefault="002F156F" w:rsidP="002F156F">
      <w:pPr>
        <w:pStyle w:val="Akapitzlist"/>
        <w:ind w:left="0"/>
        <w:rPr>
          <w:sz w:val="22"/>
          <w:szCs w:val="22"/>
        </w:rPr>
      </w:pPr>
      <w:r w:rsidRPr="00BB6D3E">
        <w:rPr>
          <w:sz w:val="22"/>
          <w:szCs w:val="22"/>
        </w:rPr>
        <w:t xml:space="preserve">2) Moc umowna wynosi PU= 20 kWh: licznik nr </w:t>
      </w:r>
      <w:r w:rsidR="00D37468">
        <w:rPr>
          <w:sz w:val="22"/>
          <w:szCs w:val="22"/>
        </w:rPr>
        <w:t>87718900</w:t>
      </w:r>
      <w:r w:rsidRPr="00BB6D3E">
        <w:rPr>
          <w:sz w:val="22"/>
          <w:szCs w:val="22"/>
        </w:rPr>
        <w:t xml:space="preserve">; przy </w:t>
      </w:r>
      <w:proofErr w:type="spellStart"/>
      <w:r w:rsidRPr="00BB6D3E">
        <w:rPr>
          <w:sz w:val="22"/>
          <w:szCs w:val="22"/>
        </w:rPr>
        <w:t>tgf</w:t>
      </w:r>
      <w:proofErr w:type="spellEnd"/>
      <w:r w:rsidRPr="00BB6D3E">
        <w:rPr>
          <w:sz w:val="22"/>
          <w:szCs w:val="22"/>
        </w:rPr>
        <w:t xml:space="preserve"> = 0,4 przy prądzie znamionowym zabezpieczenia przedlicznikowego w torze prądowym I= 32 A; </w:t>
      </w:r>
    </w:p>
    <w:p w14:paraId="1B7FD840" w14:textId="77777777" w:rsidR="002F156F" w:rsidRPr="00BB6D3E" w:rsidRDefault="002F156F" w:rsidP="002F156F">
      <w:pPr>
        <w:pStyle w:val="Akapitzlist"/>
        <w:ind w:left="0"/>
        <w:rPr>
          <w:sz w:val="22"/>
          <w:szCs w:val="22"/>
        </w:rPr>
      </w:pPr>
      <w:r w:rsidRPr="00BB6D3E">
        <w:rPr>
          <w:sz w:val="22"/>
          <w:szCs w:val="22"/>
        </w:rPr>
        <w:t xml:space="preserve">3) Moc przyłączeniowa </w:t>
      </w:r>
      <w:proofErr w:type="spellStart"/>
      <w:r w:rsidRPr="00BB6D3E">
        <w:rPr>
          <w:sz w:val="22"/>
          <w:szCs w:val="22"/>
        </w:rPr>
        <w:t>Pp</w:t>
      </w:r>
      <w:proofErr w:type="spellEnd"/>
      <w:r w:rsidRPr="00BB6D3E">
        <w:rPr>
          <w:sz w:val="22"/>
          <w:szCs w:val="22"/>
        </w:rPr>
        <w:t>=20kW;</w:t>
      </w:r>
    </w:p>
    <w:p w14:paraId="1297C726" w14:textId="77777777" w:rsidR="002F156F" w:rsidRPr="00BB6D3E" w:rsidRDefault="002F156F" w:rsidP="002F156F">
      <w:pPr>
        <w:pStyle w:val="Akapitzlist"/>
        <w:ind w:left="0"/>
        <w:rPr>
          <w:sz w:val="22"/>
          <w:szCs w:val="22"/>
        </w:rPr>
      </w:pPr>
      <w:r w:rsidRPr="00BB6D3E">
        <w:rPr>
          <w:sz w:val="22"/>
          <w:szCs w:val="22"/>
        </w:rPr>
        <w:t xml:space="preserve">4) Grupa taryfowa C 11; </w:t>
      </w:r>
    </w:p>
    <w:p w14:paraId="63BFC39C" w14:textId="77777777" w:rsidR="002F156F" w:rsidRPr="00BB6D3E" w:rsidRDefault="002F156F" w:rsidP="009D1C6E">
      <w:pPr>
        <w:pStyle w:val="Akapitzlist"/>
        <w:ind w:left="0"/>
        <w:jc w:val="both"/>
        <w:rPr>
          <w:sz w:val="22"/>
          <w:szCs w:val="22"/>
        </w:rPr>
      </w:pPr>
      <w:r w:rsidRPr="00BB6D3E">
        <w:rPr>
          <w:sz w:val="22"/>
          <w:szCs w:val="22"/>
        </w:rPr>
        <w:t>5) Miejsce dostarczania energii elektrycznej stanowią zaciski prądowe na wyjściu przewodów od zabezpieczeń w złączu kablowym, w kierunku instalacji odbiorcy;</w:t>
      </w:r>
    </w:p>
    <w:p w14:paraId="4EC02A76" w14:textId="77777777" w:rsidR="002F156F" w:rsidRPr="00BB6D3E" w:rsidRDefault="002F156F" w:rsidP="009D1C6E">
      <w:pPr>
        <w:pStyle w:val="Akapitzlist"/>
        <w:ind w:left="0"/>
        <w:jc w:val="both"/>
        <w:rPr>
          <w:sz w:val="22"/>
          <w:szCs w:val="22"/>
        </w:rPr>
      </w:pPr>
      <w:r w:rsidRPr="00BB6D3E">
        <w:rPr>
          <w:sz w:val="22"/>
          <w:szCs w:val="22"/>
        </w:rPr>
        <w:t xml:space="preserve">6) Układ pomiarowo- rozliczeniowy trójfazowy zainstalowany jest w szafce pomiarowej przy złączu </w:t>
      </w:r>
    </w:p>
    <w:p w14:paraId="3D29D532" w14:textId="77777777" w:rsidR="002F156F" w:rsidRPr="00BB6D3E" w:rsidRDefault="002F156F" w:rsidP="002F156F">
      <w:pPr>
        <w:pStyle w:val="Akapitzlist"/>
        <w:ind w:left="0"/>
        <w:rPr>
          <w:sz w:val="22"/>
          <w:szCs w:val="22"/>
        </w:rPr>
      </w:pPr>
      <w:r w:rsidRPr="00BB6D3E">
        <w:rPr>
          <w:sz w:val="22"/>
          <w:szCs w:val="22"/>
        </w:rPr>
        <w:t xml:space="preserve"> kablowym;</w:t>
      </w:r>
    </w:p>
    <w:p w14:paraId="08E4C153" w14:textId="77777777" w:rsidR="002F156F" w:rsidRPr="00BB6D3E" w:rsidRDefault="002F156F" w:rsidP="002F156F">
      <w:pPr>
        <w:pStyle w:val="Akapitzlist"/>
        <w:ind w:left="0"/>
        <w:rPr>
          <w:sz w:val="22"/>
          <w:szCs w:val="22"/>
        </w:rPr>
      </w:pPr>
      <w:r w:rsidRPr="00BB6D3E">
        <w:rPr>
          <w:sz w:val="22"/>
          <w:szCs w:val="22"/>
        </w:rPr>
        <w:t>7) Numer indentyfikacyjny PPE - ENID_5021016874;</w:t>
      </w:r>
    </w:p>
    <w:p w14:paraId="4AD93EAE" w14:textId="77777777" w:rsidR="002F156F" w:rsidRPr="00BB6D3E" w:rsidRDefault="002F156F" w:rsidP="002F156F">
      <w:pPr>
        <w:pStyle w:val="Akapitzlist"/>
        <w:ind w:left="0"/>
        <w:rPr>
          <w:sz w:val="22"/>
          <w:szCs w:val="22"/>
        </w:rPr>
      </w:pPr>
      <w:r w:rsidRPr="00BB6D3E">
        <w:rPr>
          <w:sz w:val="22"/>
          <w:szCs w:val="22"/>
        </w:rPr>
        <w:t>8) OSD - TAURON Dystrybucja S.A.;</w:t>
      </w:r>
    </w:p>
    <w:p w14:paraId="0B467587" w14:textId="29F9A54C" w:rsidR="002F156F" w:rsidRPr="000D3537" w:rsidRDefault="002F156F" w:rsidP="002F156F">
      <w:pPr>
        <w:pStyle w:val="Akapitzlist"/>
        <w:ind w:left="0"/>
        <w:rPr>
          <w:sz w:val="22"/>
          <w:szCs w:val="22"/>
        </w:rPr>
      </w:pPr>
      <w:r w:rsidRPr="00BB6D3E">
        <w:rPr>
          <w:sz w:val="22"/>
          <w:szCs w:val="22"/>
        </w:rPr>
        <w:t xml:space="preserve">9) Szacunkowe zapotrzebowanie na energię elektryczną w przewidywanym okresie obowiązywania umowy tj.: </w:t>
      </w:r>
      <w:r w:rsidR="00DC360B" w:rsidRPr="00BB6D3E">
        <w:rPr>
          <w:sz w:val="22"/>
          <w:szCs w:val="22"/>
        </w:rPr>
        <w:t xml:space="preserve">od 01.07.2017 r. do 31.12.2018 </w:t>
      </w:r>
      <w:r w:rsidRPr="00BB6D3E">
        <w:rPr>
          <w:sz w:val="22"/>
          <w:szCs w:val="22"/>
        </w:rPr>
        <w:t>r. wynosi ok</w:t>
      </w:r>
      <w:r w:rsidRPr="000D3537">
        <w:rPr>
          <w:sz w:val="22"/>
          <w:szCs w:val="22"/>
        </w:rPr>
        <w:t>. 45 000 kWh.</w:t>
      </w:r>
    </w:p>
    <w:p w14:paraId="29176721" w14:textId="77777777" w:rsidR="002F156F" w:rsidRPr="000D3537" w:rsidRDefault="002F156F" w:rsidP="002F156F">
      <w:pPr>
        <w:pStyle w:val="Akapitzlist"/>
        <w:rPr>
          <w:sz w:val="22"/>
          <w:szCs w:val="22"/>
        </w:rPr>
      </w:pPr>
    </w:p>
    <w:p w14:paraId="01DC217A" w14:textId="77777777" w:rsidR="002F156F" w:rsidRPr="000D3537" w:rsidRDefault="002F156F" w:rsidP="002F156F">
      <w:pPr>
        <w:pStyle w:val="Akapitzlist"/>
        <w:rPr>
          <w:sz w:val="22"/>
          <w:szCs w:val="22"/>
        </w:rPr>
      </w:pPr>
    </w:p>
    <w:p w14:paraId="74FCF98B" w14:textId="77777777" w:rsidR="002F156F" w:rsidRPr="000D3537" w:rsidRDefault="002F156F" w:rsidP="002F156F">
      <w:pPr>
        <w:pStyle w:val="Akapitzlist"/>
        <w:ind w:left="0"/>
        <w:rPr>
          <w:b/>
          <w:sz w:val="22"/>
          <w:szCs w:val="22"/>
        </w:rPr>
      </w:pPr>
      <w:r w:rsidRPr="000D3537">
        <w:rPr>
          <w:b/>
          <w:sz w:val="22"/>
          <w:szCs w:val="22"/>
        </w:rPr>
        <w:t>C. Prokuratura Rejonowa w Łańcucie – ul. Grunwaldzka 10, 37-100 Łańcut, do pomieszczeń użyczonych mieszczących się w budynku Sądu Rejonowego w Łańcucie</w:t>
      </w:r>
    </w:p>
    <w:p w14:paraId="27FE3A7E" w14:textId="77777777" w:rsidR="002F156F" w:rsidRPr="000D3537" w:rsidRDefault="002F156F" w:rsidP="002F156F">
      <w:pPr>
        <w:pStyle w:val="Akapitzlist"/>
        <w:ind w:left="0"/>
        <w:rPr>
          <w:sz w:val="22"/>
          <w:szCs w:val="22"/>
        </w:rPr>
      </w:pPr>
      <w:r w:rsidRPr="000D3537">
        <w:rPr>
          <w:sz w:val="22"/>
          <w:szCs w:val="22"/>
        </w:rPr>
        <w:t>1) Grupa przyłączeniowa: V;</w:t>
      </w:r>
    </w:p>
    <w:p w14:paraId="5F16BB07" w14:textId="5D94F990" w:rsidR="002F156F" w:rsidRPr="000D3537" w:rsidRDefault="002F156F" w:rsidP="002F156F">
      <w:pPr>
        <w:pStyle w:val="Akapitzlist"/>
        <w:ind w:left="0"/>
        <w:rPr>
          <w:sz w:val="22"/>
          <w:szCs w:val="22"/>
        </w:rPr>
      </w:pPr>
      <w:r w:rsidRPr="000D3537">
        <w:rPr>
          <w:sz w:val="22"/>
          <w:szCs w:val="22"/>
        </w:rPr>
        <w:t xml:space="preserve">2) Moc umowna wynosi PU= </w:t>
      </w:r>
      <w:r w:rsidR="002B47C2" w:rsidRPr="000D3537">
        <w:rPr>
          <w:sz w:val="22"/>
          <w:szCs w:val="22"/>
        </w:rPr>
        <w:t>8</w:t>
      </w:r>
      <w:r w:rsidRPr="000D3537">
        <w:rPr>
          <w:sz w:val="22"/>
          <w:szCs w:val="22"/>
        </w:rPr>
        <w:t xml:space="preserve"> kWh: licznik nr 90239155; przy </w:t>
      </w:r>
      <w:proofErr w:type="spellStart"/>
      <w:r w:rsidRPr="000D3537">
        <w:rPr>
          <w:sz w:val="22"/>
          <w:szCs w:val="22"/>
        </w:rPr>
        <w:t>tgf</w:t>
      </w:r>
      <w:proofErr w:type="spellEnd"/>
      <w:r w:rsidRPr="000D3537">
        <w:rPr>
          <w:sz w:val="22"/>
          <w:szCs w:val="22"/>
        </w:rPr>
        <w:t xml:space="preserve"> = 0,40 przy prądzie znamionowym zabezpieczenia przedlicznikowego w torze prądowym I= 32 A; </w:t>
      </w:r>
    </w:p>
    <w:p w14:paraId="0611F1C9" w14:textId="77777777" w:rsidR="002F156F" w:rsidRPr="000D3537" w:rsidRDefault="002F156F" w:rsidP="002F156F">
      <w:pPr>
        <w:pStyle w:val="Akapitzlist"/>
        <w:ind w:left="0"/>
        <w:rPr>
          <w:sz w:val="22"/>
          <w:szCs w:val="22"/>
        </w:rPr>
      </w:pPr>
      <w:r w:rsidRPr="000D3537">
        <w:rPr>
          <w:sz w:val="22"/>
          <w:szCs w:val="22"/>
        </w:rPr>
        <w:t xml:space="preserve">3) Moc przyłączeniowa </w:t>
      </w:r>
      <w:proofErr w:type="spellStart"/>
      <w:r w:rsidRPr="000D3537">
        <w:rPr>
          <w:sz w:val="22"/>
          <w:szCs w:val="22"/>
        </w:rPr>
        <w:t>Pp</w:t>
      </w:r>
      <w:proofErr w:type="spellEnd"/>
      <w:r w:rsidRPr="000D3537">
        <w:rPr>
          <w:sz w:val="22"/>
          <w:szCs w:val="22"/>
        </w:rPr>
        <w:t>= 17 kW;</w:t>
      </w:r>
    </w:p>
    <w:p w14:paraId="79755141" w14:textId="77777777" w:rsidR="002F156F" w:rsidRPr="000D3537" w:rsidRDefault="002F156F" w:rsidP="002F156F">
      <w:pPr>
        <w:pStyle w:val="Akapitzlist"/>
        <w:ind w:left="0"/>
        <w:rPr>
          <w:sz w:val="22"/>
          <w:szCs w:val="22"/>
        </w:rPr>
      </w:pPr>
      <w:r w:rsidRPr="000D3537">
        <w:rPr>
          <w:sz w:val="22"/>
          <w:szCs w:val="22"/>
        </w:rPr>
        <w:t xml:space="preserve">4) Grupa taryfowa C 11; </w:t>
      </w:r>
    </w:p>
    <w:p w14:paraId="24BB3562" w14:textId="61137F92" w:rsidR="002F156F" w:rsidRPr="000D3537" w:rsidRDefault="002F156F" w:rsidP="009D1C6E">
      <w:pPr>
        <w:pStyle w:val="Akapitzlist"/>
        <w:ind w:left="0"/>
        <w:jc w:val="both"/>
        <w:rPr>
          <w:sz w:val="22"/>
          <w:szCs w:val="22"/>
        </w:rPr>
      </w:pPr>
      <w:r w:rsidRPr="000D3537">
        <w:rPr>
          <w:sz w:val="22"/>
          <w:szCs w:val="22"/>
        </w:rPr>
        <w:t>5) Miejsce dostarczania energii elektrycznej stanowią zaciski p</w:t>
      </w:r>
      <w:r w:rsidR="009D1C6E">
        <w:rPr>
          <w:sz w:val="22"/>
          <w:szCs w:val="22"/>
        </w:rPr>
        <w:t>rądowe zabezpieczeń głównych w </w:t>
      </w:r>
      <w:r w:rsidRPr="000D3537">
        <w:rPr>
          <w:sz w:val="22"/>
          <w:szCs w:val="22"/>
        </w:rPr>
        <w:t>złączu na wyjściu w kierunku instalacji odbiorcy</w:t>
      </w:r>
    </w:p>
    <w:p w14:paraId="3CFBB35D" w14:textId="77777777" w:rsidR="002F156F" w:rsidRPr="000D3537" w:rsidRDefault="002F156F" w:rsidP="002F156F">
      <w:pPr>
        <w:pStyle w:val="Akapitzlist"/>
        <w:ind w:left="0"/>
        <w:rPr>
          <w:sz w:val="22"/>
          <w:szCs w:val="22"/>
        </w:rPr>
      </w:pPr>
      <w:r w:rsidRPr="000D3537">
        <w:rPr>
          <w:sz w:val="22"/>
          <w:szCs w:val="22"/>
        </w:rPr>
        <w:t>6) Pomiar rozliczeniowy zainstalowany jest wewnątrz obiektu.</w:t>
      </w:r>
    </w:p>
    <w:p w14:paraId="1F1CCA8F" w14:textId="77777777" w:rsidR="002F156F" w:rsidRPr="000D3537" w:rsidRDefault="002F156F" w:rsidP="002F156F">
      <w:pPr>
        <w:pStyle w:val="Akapitzlist"/>
        <w:ind w:left="0"/>
        <w:rPr>
          <w:sz w:val="22"/>
          <w:szCs w:val="22"/>
        </w:rPr>
      </w:pPr>
      <w:r w:rsidRPr="000D3537">
        <w:rPr>
          <w:sz w:val="22"/>
          <w:szCs w:val="22"/>
        </w:rPr>
        <w:t>7) Numer indentyfikacyjny PPE – 480548110000283949;</w:t>
      </w:r>
    </w:p>
    <w:p w14:paraId="2E938646" w14:textId="77777777" w:rsidR="002F156F" w:rsidRPr="000D3537" w:rsidRDefault="002F156F" w:rsidP="002F156F">
      <w:pPr>
        <w:pStyle w:val="Akapitzlist"/>
        <w:ind w:left="0"/>
        <w:rPr>
          <w:sz w:val="22"/>
          <w:szCs w:val="22"/>
        </w:rPr>
      </w:pPr>
      <w:r w:rsidRPr="000D3537">
        <w:rPr>
          <w:sz w:val="22"/>
          <w:szCs w:val="22"/>
        </w:rPr>
        <w:t>8) OSD - PGE Dystrybucja S.A.;</w:t>
      </w:r>
    </w:p>
    <w:p w14:paraId="6C92F95A" w14:textId="77777777" w:rsidR="002F156F" w:rsidRPr="000D3537" w:rsidRDefault="002F156F" w:rsidP="002F156F">
      <w:pPr>
        <w:pStyle w:val="Akapitzlist"/>
        <w:ind w:left="0"/>
        <w:rPr>
          <w:sz w:val="22"/>
          <w:szCs w:val="22"/>
        </w:rPr>
      </w:pPr>
      <w:r w:rsidRPr="000D3537">
        <w:rPr>
          <w:sz w:val="22"/>
          <w:szCs w:val="22"/>
        </w:rPr>
        <w:t xml:space="preserve">9) Szacunkowe zapotrzebowanie na energię elektryczną w przewidywanym okresie obowiązywania </w:t>
      </w:r>
    </w:p>
    <w:p w14:paraId="5D74EE4D" w14:textId="0CB91513" w:rsidR="002F156F" w:rsidRPr="000D3537" w:rsidRDefault="002F156F" w:rsidP="002F156F">
      <w:pPr>
        <w:pStyle w:val="Akapitzlist"/>
        <w:ind w:left="0"/>
        <w:rPr>
          <w:color w:val="FF0000"/>
          <w:sz w:val="22"/>
          <w:szCs w:val="22"/>
        </w:rPr>
      </w:pPr>
      <w:r w:rsidRPr="000D3537">
        <w:rPr>
          <w:sz w:val="22"/>
          <w:szCs w:val="22"/>
        </w:rPr>
        <w:t xml:space="preserve"> umowy tj.: </w:t>
      </w:r>
      <w:r w:rsidR="00DC360B" w:rsidRPr="000D3537">
        <w:rPr>
          <w:sz w:val="22"/>
          <w:szCs w:val="22"/>
        </w:rPr>
        <w:t xml:space="preserve">od 01.07.2017 r. do 31.12.2018 </w:t>
      </w:r>
      <w:r w:rsidRPr="000D3537">
        <w:rPr>
          <w:sz w:val="22"/>
          <w:szCs w:val="22"/>
        </w:rPr>
        <w:t xml:space="preserve">r. wynosi ok. </w:t>
      </w:r>
      <w:r w:rsidR="000D3537" w:rsidRPr="000D3537">
        <w:rPr>
          <w:sz w:val="22"/>
          <w:szCs w:val="22"/>
        </w:rPr>
        <w:t>15</w:t>
      </w:r>
      <w:r w:rsidRPr="000D3537">
        <w:rPr>
          <w:sz w:val="22"/>
          <w:szCs w:val="22"/>
        </w:rPr>
        <w:t xml:space="preserve"> 000 kWh.</w:t>
      </w:r>
      <w:r w:rsidRPr="000D3537">
        <w:rPr>
          <w:strike/>
          <w:color w:val="FF0000"/>
          <w:sz w:val="22"/>
          <w:szCs w:val="22"/>
        </w:rPr>
        <w:t xml:space="preserve"> </w:t>
      </w:r>
    </w:p>
    <w:p w14:paraId="69E6DC82" w14:textId="77777777" w:rsidR="002F156F" w:rsidRPr="000D3537" w:rsidRDefault="002F156F" w:rsidP="002F156F">
      <w:pPr>
        <w:rPr>
          <w:sz w:val="22"/>
          <w:szCs w:val="22"/>
        </w:rPr>
      </w:pPr>
    </w:p>
    <w:p w14:paraId="58A64D94" w14:textId="77777777" w:rsidR="002F156F" w:rsidRPr="000D3537" w:rsidRDefault="002F156F" w:rsidP="002F156F">
      <w:pPr>
        <w:pStyle w:val="Akapitzlist"/>
        <w:ind w:left="0"/>
        <w:rPr>
          <w:b/>
          <w:sz w:val="22"/>
          <w:szCs w:val="22"/>
        </w:rPr>
      </w:pPr>
      <w:r w:rsidRPr="000D3537">
        <w:rPr>
          <w:b/>
          <w:sz w:val="22"/>
          <w:szCs w:val="22"/>
        </w:rPr>
        <w:t xml:space="preserve">D. Prokuratura Rejonowa w Leżajsku- ul. Mickiewicza 47, 37-300 Leżajsk, do pomieszczeń użyczonych mieszczących się w budynku Sądu Rejonowego w Leżajsku </w:t>
      </w:r>
    </w:p>
    <w:p w14:paraId="7EFB053F" w14:textId="77777777" w:rsidR="002F156F" w:rsidRPr="000D3537" w:rsidRDefault="002F156F" w:rsidP="002F156F">
      <w:pPr>
        <w:pStyle w:val="Akapitzlist"/>
        <w:ind w:left="0"/>
        <w:rPr>
          <w:sz w:val="22"/>
          <w:szCs w:val="22"/>
        </w:rPr>
      </w:pPr>
      <w:r w:rsidRPr="000D3537">
        <w:rPr>
          <w:sz w:val="22"/>
          <w:szCs w:val="22"/>
        </w:rPr>
        <w:t>1) Grupa przyłączeniowa: V;</w:t>
      </w:r>
    </w:p>
    <w:p w14:paraId="7F0543F5" w14:textId="77777777" w:rsidR="002F156F" w:rsidRPr="000D3537" w:rsidRDefault="002F156F" w:rsidP="009D1C6E">
      <w:pPr>
        <w:pStyle w:val="Akapitzlist"/>
        <w:ind w:left="0"/>
        <w:jc w:val="both"/>
        <w:rPr>
          <w:sz w:val="22"/>
          <w:szCs w:val="22"/>
        </w:rPr>
      </w:pPr>
      <w:r w:rsidRPr="000D3537">
        <w:rPr>
          <w:sz w:val="22"/>
          <w:szCs w:val="22"/>
        </w:rPr>
        <w:t xml:space="preserve">2) Moc umowna wynosi PU= 17 kWh: licznik nr 70533903; przy </w:t>
      </w:r>
      <w:proofErr w:type="spellStart"/>
      <w:r w:rsidRPr="000D3537">
        <w:rPr>
          <w:sz w:val="22"/>
          <w:szCs w:val="22"/>
        </w:rPr>
        <w:t>tgf</w:t>
      </w:r>
      <w:proofErr w:type="spellEnd"/>
      <w:r w:rsidRPr="000D3537">
        <w:rPr>
          <w:sz w:val="22"/>
          <w:szCs w:val="22"/>
        </w:rPr>
        <w:t xml:space="preserve"> = 0,40 przy prądzie znamionowym zabezpieczenia przedlicznikowego w torze prądowym I= </w:t>
      </w:r>
      <w:smartTag w:uri="urn:schemas-microsoft-com:office:smarttags" w:element="metricconverter">
        <w:smartTagPr>
          <w:attr w:name="ProductID" w:val="40 A"/>
        </w:smartTagPr>
        <w:r w:rsidRPr="000D3537">
          <w:rPr>
            <w:sz w:val="22"/>
            <w:szCs w:val="22"/>
          </w:rPr>
          <w:t>40 A</w:t>
        </w:r>
      </w:smartTag>
      <w:r w:rsidRPr="000D3537">
        <w:rPr>
          <w:sz w:val="22"/>
          <w:szCs w:val="22"/>
        </w:rPr>
        <w:t xml:space="preserve"> ,typu BM;</w:t>
      </w:r>
    </w:p>
    <w:p w14:paraId="080D1ACC" w14:textId="77777777" w:rsidR="002F156F" w:rsidRPr="000D3537" w:rsidRDefault="002F156F" w:rsidP="002F156F">
      <w:pPr>
        <w:pStyle w:val="Akapitzlist"/>
        <w:ind w:left="0"/>
        <w:rPr>
          <w:sz w:val="22"/>
          <w:szCs w:val="22"/>
        </w:rPr>
      </w:pPr>
      <w:r w:rsidRPr="000D3537">
        <w:rPr>
          <w:sz w:val="22"/>
          <w:szCs w:val="22"/>
        </w:rPr>
        <w:t>3) Moc przyłączeniowa –</w:t>
      </w:r>
      <w:proofErr w:type="spellStart"/>
      <w:r w:rsidRPr="000D3537">
        <w:rPr>
          <w:sz w:val="22"/>
          <w:szCs w:val="22"/>
        </w:rPr>
        <w:t>Pp</w:t>
      </w:r>
      <w:proofErr w:type="spellEnd"/>
      <w:r w:rsidRPr="000D3537">
        <w:rPr>
          <w:sz w:val="22"/>
          <w:szCs w:val="22"/>
        </w:rPr>
        <w:t>=17kW;</w:t>
      </w:r>
    </w:p>
    <w:p w14:paraId="79C9C345" w14:textId="77777777" w:rsidR="002F156F" w:rsidRPr="000D3537" w:rsidRDefault="002F156F" w:rsidP="002F156F">
      <w:pPr>
        <w:pStyle w:val="Akapitzlist"/>
        <w:ind w:left="0"/>
        <w:rPr>
          <w:sz w:val="22"/>
          <w:szCs w:val="22"/>
        </w:rPr>
      </w:pPr>
      <w:r w:rsidRPr="000D3537">
        <w:rPr>
          <w:sz w:val="22"/>
          <w:szCs w:val="22"/>
        </w:rPr>
        <w:t xml:space="preserve">4) Grupa taryfowa C 11; </w:t>
      </w:r>
    </w:p>
    <w:p w14:paraId="4C5532FD" w14:textId="77777777" w:rsidR="002F156F" w:rsidRPr="000D3537" w:rsidRDefault="002F156F" w:rsidP="009D1C6E">
      <w:pPr>
        <w:pStyle w:val="Akapitzlist"/>
        <w:ind w:left="0"/>
        <w:jc w:val="both"/>
        <w:rPr>
          <w:sz w:val="22"/>
          <w:szCs w:val="22"/>
        </w:rPr>
      </w:pPr>
      <w:r w:rsidRPr="000D3537">
        <w:rPr>
          <w:sz w:val="22"/>
          <w:szCs w:val="22"/>
        </w:rPr>
        <w:t>5) Miejsce dostarczania energii elektrycznej stanowią zaciski prądowe na wyjściu przewodów od zabezpieczeń na złączu kablowym, w kierunku instalacji odbiorcy;</w:t>
      </w:r>
    </w:p>
    <w:p w14:paraId="7B91F6BD" w14:textId="77777777" w:rsidR="002F156F" w:rsidRPr="000D3537" w:rsidRDefault="002F156F" w:rsidP="002F156F">
      <w:pPr>
        <w:pStyle w:val="Akapitzlist"/>
        <w:ind w:left="0"/>
        <w:rPr>
          <w:sz w:val="22"/>
          <w:szCs w:val="22"/>
        </w:rPr>
      </w:pPr>
      <w:r w:rsidRPr="000D3537">
        <w:rPr>
          <w:sz w:val="22"/>
          <w:szCs w:val="22"/>
        </w:rPr>
        <w:t>6) Pomiar rozliczeniowy zainstalowany jest wewnątrz obiektu;</w:t>
      </w:r>
    </w:p>
    <w:p w14:paraId="29B3A0E8" w14:textId="77777777" w:rsidR="002F156F" w:rsidRPr="000D3537" w:rsidRDefault="002F156F" w:rsidP="002F156F">
      <w:pPr>
        <w:pStyle w:val="Akapitzlist"/>
        <w:ind w:left="0"/>
        <w:rPr>
          <w:sz w:val="22"/>
          <w:szCs w:val="22"/>
        </w:rPr>
      </w:pPr>
      <w:r w:rsidRPr="000D3537">
        <w:rPr>
          <w:sz w:val="22"/>
          <w:szCs w:val="22"/>
        </w:rPr>
        <w:t>7) Numer indentyfikacyjny PPE – 480548110000365084;</w:t>
      </w:r>
    </w:p>
    <w:p w14:paraId="6B309BA7" w14:textId="77777777" w:rsidR="002F156F" w:rsidRPr="000D3537" w:rsidRDefault="002F156F" w:rsidP="002F156F">
      <w:pPr>
        <w:pStyle w:val="Akapitzlist"/>
        <w:ind w:left="0"/>
        <w:rPr>
          <w:sz w:val="22"/>
          <w:szCs w:val="22"/>
        </w:rPr>
      </w:pPr>
      <w:r w:rsidRPr="000D3537">
        <w:rPr>
          <w:sz w:val="22"/>
          <w:szCs w:val="22"/>
        </w:rPr>
        <w:t>8) OSD - PGE Dystrybucja S.A.;</w:t>
      </w:r>
    </w:p>
    <w:p w14:paraId="42D0386C" w14:textId="29D2A103" w:rsidR="002F156F" w:rsidRPr="000D3537" w:rsidRDefault="002F156F" w:rsidP="009D1C6E">
      <w:pPr>
        <w:pStyle w:val="Akapitzlist"/>
        <w:ind w:left="0"/>
        <w:jc w:val="both"/>
        <w:rPr>
          <w:sz w:val="22"/>
          <w:szCs w:val="22"/>
        </w:rPr>
      </w:pPr>
      <w:r w:rsidRPr="000D3537">
        <w:rPr>
          <w:sz w:val="22"/>
          <w:szCs w:val="22"/>
        </w:rPr>
        <w:t xml:space="preserve">9) Szacunkowe zapotrzebowanie na energię elektryczną w przewidywanym okresie obowiązywania umowy tj.: od </w:t>
      </w:r>
      <w:proofErr w:type="spellStart"/>
      <w:r w:rsidR="00DC360B" w:rsidRPr="000D3537">
        <w:rPr>
          <w:sz w:val="22"/>
          <w:szCs w:val="22"/>
        </w:rPr>
        <w:t>od</w:t>
      </w:r>
      <w:proofErr w:type="spellEnd"/>
      <w:r w:rsidR="00DC360B" w:rsidRPr="000D3537">
        <w:rPr>
          <w:sz w:val="22"/>
          <w:szCs w:val="22"/>
        </w:rPr>
        <w:t xml:space="preserve"> 01.07.2017 r. do 31.12.2018 </w:t>
      </w:r>
      <w:r w:rsidRPr="000D3537">
        <w:rPr>
          <w:sz w:val="22"/>
          <w:szCs w:val="22"/>
        </w:rPr>
        <w:t>r. wynosi ok.</w:t>
      </w:r>
      <w:r w:rsidR="003D0803">
        <w:rPr>
          <w:sz w:val="22"/>
          <w:szCs w:val="22"/>
        </w:rPr>
        <w:t>25</w:t>
      </w:r>
      <w:r w:rsidRPr="000D3537">
        <w:rPr>
          <w:sz w:val="22"/>
          <w:szCs w:val="22"/>
        </w:rPr>
        <w:t xml:space="preserve"> 000 kWh.</w:t>
      </w:r>
    </w:p>
    <w:p w14:paraId="491170A9" w14:textId="77777777" w:rsidR="002F156F" w:rsidRPr="000D3537" w:rsidRDefault="002F156F" w:rsidP="002F156F">
      <w:pPr>
        <w:rPr>
          <w:sz w:val="22"/>
          <w:szCs w:val="22"/>
        </w:rPr>
      </w:pPr>
    </w:p>
    <w:p w14:paraId="3D1BCCAD" w14:textId="77777777" w:rsidR="002F156F" w:rsidRPr="000D3537" w:rsidRDefault="002F156F" w:rsidP="002F156F">
      <w:pPr>
        <w:jc w:val="both"/>
        <w:rPr>
          <w:b/>
          <w:sz w:val="22"/>
          <w:szCs w:val="22"/>
        </w:rPr>
      </w:pPr>
      <w:r w:rsidRPr="000D3537">
        <w:rPr>
          <w:b/>
          <w:sz w:val="22"/>
          <w:szCs w:val="22"/>
        </w:rPr>
        <w:t xml:space="preserve">E. Prokuratura Rejonowa w Ropczycach - ul. Sienkiewicza 1, 39-100 Ropczyce, do pomieszczeń użytkowanych na podstawie umowy najmu zawartej z TBS </w:t>
      </w:r>
      <w:proofErr w:type="spellStart"/>
      <w:r w:rsidRPr="000D3537">
        <w:rPr>
          <w:b/>
          <w:sz w:val="22"/>
          <w:szCs w:val="22"/>
        </w:rPr>
        <w:t>sp.z</w:t>
      </w:r>
      <w:proofErr w:type="spellEnd"/>
      <w:r w:rsidRPr="000D3537">
        <w:rPr>
          <w:b/>
          <w:sz w:val="22"/>
          <w:szCs w:val="22"/>
        </w:rPr>
        <w:t xml:space="preserve"> o.o. Ropczyce</w:t>
      </w:r>
    </w:p>
    <w:p w14:paraId="6E87D50C" w14:textId="77777777" w:rsidR="002F156F" w:rsidRPr="000D3537" w:rsidRDefault="002F156F" w:rsidP="002F156F">
      <w:pPr>
        <w:pStyle w:val="Akapitzlist"/>
        <w:ind w:left="0"/>
        <w:rPr>
          <w:sz w:val="22"/>
          <w:szCs w:val="22"/>
        </w:rPr>
      </w:pPr>
      <w:r w:rsidRPr="000D3537">
        <w:rPr>
          <w:sz w:val="22"/>
          <w:szCs w:val="22"/>
        </w:rPr>
        <w:t>1) Grupa przyłączeniowa: V;</w:t>
      </w:r>
    </w:p>
    <w:p w14:paraId="6C052325" w14:textId="571F4F65" w:rsidR="002F156F" w:rsidRPr="000D3537" w:rsidRDefault="002F156F" w:rsidP="009D1C6E">
      <w:pPr>
        <w:pStyle w:val="Akapitzlist"/>
        <w:ind w:left="0"/>
        <w:jc w:val="both"/>
        <w:rPr>
          <w:sz w:val="22"/>
          <w:szCs w:val="22"/>
        </w:rPr>
      </w:pPr>
      <w:r w:rsidRPr="000D3537">
        <w:rPr>
          <w:sz w:val="22"/>
          <w:szCs w:val="22"/>
        </w:rPr>
        <w:t xml:space="preserve">2) Moc umowna wynosi PU= 19 kWh: licznik nr </w:t>
      </w:r>
      <w:r w:rsidR="007144C2">
        <w:rPr>
          <w:sz w:val="22"/>
          <w:szCs w:val="22"/>
        </w:rPr>
        <w:t>00092571</w:t>
      </w:r>
      <w:bookmarkStart w:id="0" w:name="_GoBack"/>
      <w:bookmarkEnd w:id="0"/>
      <w:r w:rsidRPr="000D3537">
        <w:rPr>
          <w:sz w:val="22"/>
          <w:szCs w:val="22"/>
        </w:rPr>
        <w:t xml:space="preserve">.; przy </w:t>
      </w:r>
      <w:proofErr w:type="spellStart"/>
      <w:r w:rsidRPr="000D3537">
        <w:rPr>
          <w:sz w:val="22"/>
          <w:szCs w:val="22"/>
        </w:rPr>
        <w:t>tgf</w:t>
      </w:r>
      <w:proofErr w:type="spellEnd"/>
      <w:r w:rsidRPr="000D3537">
        <w:rPr>
          <w:sz w:val="22"/>
          <w:szCs w:val="22"/>
        </w:rPr>
        <w:t xml:space="preserve"> = 0,40 przy prądzie znamionowym zabezpieczenia przedlicznikowego w torze prądowym I= </w:t>
      </w:r>
      <w:smartTag w:uri="urn:schemas-microsoft-com:office:smarttags" w:element="metricconverter">
        <w:smartTagPr>
          <w:attr w:name="ProductID" w:val="40 A"/>
        </w:smartTagPr>
        <w:r w:rsidRPr="000D3537">
          <w:rPr>
            <w:sz w:val="22"/>
            <w:szCs w:val="22"/>
          </w:rPr>
          <w:t>40 A</w:t>
        </w:r>
      </w:smartTag>
      <w:r w:rsidRPr="000D3537">
        <w:rPr>
          <w:sz w:val="22"/>
          <w:szCs w:val="22"/>
        </w:rPr>
        <w:t>, typu BM;</w:t>
      </w:r>
    </w:p>
    <w:p w14:paraId="1C2230F7" w14:textId="77777777" w:rsidR="002F156F" w:rsidRPr="000D3537" w:rsidRDefault="002F156F" w:rsidP="002F156F">
      <w:pPr>
        <w:pStyle w:val="Akapitzlist"/>
        <w:ind w:left="0"/>
        <w:rPr>
          <w:sz w:val="22"/>
          <w:szCs w:val="22"/>
        </w:rPr>
      </w:pPr>
      <w:r w:rsidRPr="000D3537">
        <w:rPr>
          <w:sz w:val="22"/>
          <w:szCs w:val="22"/>
        </w:rPr>
        <w:t>3) Moc przyłączeniowa –</w:t>
      </w:r>
      <w:proofErr w:type="spellStart"/>
      <w:r w:rsidRPr="000D3537">
        <w:rPr>
          <w:sz w:val="22"/>
          <w:szCs w:val="22"/>
        </w:rPr>
        <w:t>Pp</w:t>
      </w:r>
      <w:proofErr w:type="spellEnd"/>
      <w:r w:rsidRPr="000D3537">
        <w:rPr>
          <w:sz w:val="22"/>
          <w:szCs w:val="22"/>
        </w:rPr>
        <w:t>=19 kW;</w:t>
      </w:r>
    </w:p>
    <w:p w14:paraId="66BD2435" w14:textId="77777777" w:rsidR="002F156F" w:rsidRPr="000D3537" w:rsidRDefault="002F156F" w:rsidP="002F156F">
      <w:pPr>
        <w:pStyle w:val="Akapitzlist"/>
        <w:ind w:left="0"/>
        <w:rPr>
          <w:sz w:val="22"/>
          <w:szCs w:val="22"/>
        </w:rPr>
      </w:pPr>
      <w:r w:rsidRPr="000D3537">
        <w:rPr>
          <w:sz w:val="22"/>
          <w:szCs w:val="22"/>
        </w:rPr>
        <w:lastRenderedPageBreak/>
        <w:t xml:space="preserve">4) Grupa taryfowa C 11; </w:t>
      </w:r>
    </w:p>
    <w:p w14:paraId="0122F31A" w14:textId="77777777" w:rsidR="002F156F" w:rsidRPr="000D3537" w:rsidRDefault="002F156F" w:rsidP="009D1C6E">
      <w:pPr>
        <w:pStyle w:val="Akapitzlist"/>
        <w:ind w:left="0"/>
        <w:jc w:val="both"/>
        <w:rPr>
          <w:sz w:val="22"/>
          <w:szCs w:val="22"/>
        </w:rPr>
      </w:pPr>
      <w:r w:rsidRPr="000D3537">
        <w:rPr>
          <w:sz w:val="22"/>
          <w:szCs w:val="22"/>
        </w:rPr>
        <w:t>5) Miejsce dostarczania energii elektrycznej stanowią zaciski prądowe na wyjściu przewodów od zabezpieczenia w złączu kablowym, w kierunku instalacji odbiorcy;</w:t>
      </w:r>
    </w:p>
    <w:p w14:paraId="34D4EADD" w14:textId="77777777" w:rsidR="002F156F" w:rsidRPr="000D3537" w:rsidRDefault="002F156F" w:rsidP="002F156F">
      <w:pPr>
        <w:pStyle w:val="Akapitzlist"/>
        <w:ind w:left="0"/>
        <w:rPr>
          <w:sz w:val="22"/>
          <w:szCs w:val="22"/>
        </w:rPr>
      </w:pPr>
      <w:r w:rsidRPr="000D3537">
        <w:rPr>
          <w:sz w:val="22"/>
          <w:szCs w:val="22"/>
        </w:rPr>
        <w:t>6) Pomiar rozliczeniowy zainstalowany jest wewnątrz obiektu;</w:t>
      </w:r>
    </w:p>
    <w:p w14:paraId="6742DF86" w14:textId="77777777" w:rsidR="002F156F" w:rsidRPr="000D3537" w:rsidRDefault="002F156F" w:rsidP="002F156F">
      <w:pPr>
        <w:pStyle w:val="Akapitzlist"/>
        <w:ind w:left="0"/>
        <w:rPr>
          <w:sz w:val="22"/>
          <w:szCs w:val="22"/>
        </w:rPr>
      </w:pPr>
      <w:r w:rsidRPr="000D3537">
        <w:rPr>
          <w:sz w:val="22"/>
          <w:szCs w:val="22"/>
        </w:rPr>
        <w:t>7) Numer indentyfikacyjny PPE – 480548111002645472;</w:t>
      </w:r>
    </w:p>
    <w:p w14:paraId="0B8608B6" w14:textId="77777777" w:rsidR="002F156F" w:rsidRPr="000D3537" w:rsidRDefault="002F156F" w:rsidP="002F156F">
      <w:pPr>
        <w:pStyle w:val="Akapitzlist"/>
        <w:ind w:left="0"/>
        <w:rPr>
          <w:sz w:val="22"/>
          <w:szCs w:val="22"/>
        </w:rPr>
      </w:pPr>
      <w:r w:rsidRPr="000D3537">
        <w:rPr>
          <w:sz w:val="22"/>
          <w:szCs w:val="22"/>
        </w:rPr>
        <w:t>8) OSD - PGE Dystrybucja S.A.;</w:t>
      </w:r>
    </w:p>
    <w:p w14:paraId="3008F500" w14:textId="77777777" w:rsidR="002F156F" w:rsidRPr="000D3537" w:rsidRDefault="002F156F" w:rsidP="002F156F">
      <w:pPr>
        <w:pStyle w:val="Akapitzlist"/>
        <w:ind w:left="0"/>
        <w:rPr>
          <w:sz w:val="22"/>
          <w:szCs w:val="22"/>
        </w:rPr>
      </w:pPr>
      <w:r w:rsidRPr="000D3537">
        <w:rPr>
          <w:sz w:val="22"/>
          <w:szCs w:val="22"/>
        </w:rPr>
        <w:t>7) Szacunkowe zapotrzebowanie na energię elektryczną w przewidywanym okresie obowiązywania</w:t>
      </w:r>
    </w:p>
    <w:p w14:paraId="62ABD465" w14:textId="0E19145C" w:rsidR="002F156F" w:rsidRPr="000D3537" w:rsidRDefault="002F156F" w:rsidP="002F156F">
      <w:pPr>
        <w:pStyle w:val="Akapitzlist"/>
        <w:ind w:left="0"/>
        <w:rPr>
          <w:sz w:val="22"/>
          <w:szCs w:val="22"/>
        </w:rPr>
      </w:pPr>
      <w:r w:rsidRPr="000D3537">
        <w:rPr>
          <w:sz w:val="22"/>
          <w:szCs w:val="22"/>
        </w:rPr>
        <w:t xml:space="preserve"> umowy tj.: </w:t>
      </w:r>
      <w:r w:rsidR="00DC360B" w:rsidRPr="000D3537">
        <w:rPr>
          <w:sz w:val="22"/>
          <w:szCs w:val="22"/>
        </w:rPr>
        <w:t xml:space="preserve">od 01.07.2017 r. do 31.12.2018 </w:t>
      </w:r>
      <w:r w:rsidRPr="000D3537">
        <w:rPr>
          <w:sz w:val="22"/>
          <w:szCs w:val="22"/>
        </w:rPr>
        <w:t xml:space="preserve">r. wynosi ok. </w:t>
      </w:r>
      <w:r w:rsidR="000D3537" w:rsidRPr="000D3537">
        <w:rPr>
          <w:sz w:val="22"/>
          <w:szCs w:val="22"/>
        </w:rPr>
        <w:t>10</w:t>
      </w:r>
      <w:r w:rsidRPr="000D3537">
        <w:rPr>
          <w:sz w:val="22"/>
          <w:szCs w:val="22"/>
        </w:rPr>
        <w:t xml:space="preserve"> 000 kWh.</w:t>
      </w:r>
    </w:p>
    <w:p w14:paraId="750006E5" w14:textId="77777777" w:rsidR="002F156F" w:rsidRPr="000D3537" w:rsidRDefault="002F156F" w:rsidP="002F156F">
      <w:pPr>
        <w:pStyle w:val="Akapitzlist"/>
        <w:ind w:left="0"/>
        <w:rPr>
          <w:sz w:val="22"/>
          <w:szCs w:val="22"/>
        </w:rPr>
      </w:pPr>
    </w:p>
    <w:p w14:paraId="1D158816" w14:textId="77777777" w:rsidR="002F156F" w:rsidRPr="000D3537" w:rsidRDefault="002F156F" w:rsidP="002F156F">
      <w:pPr>
        <w:jc w:val="both"/>
        <w:rPr>
          <w:b/>
          <w:sz w:val="22"/>
          <w:szCs w:val="22"/>
        </w:rPr>
      </w:pPr>
      <w:r w:rsidRPr="000D3537">
        <w:rPr>
          <w:b/>
          <w:sz w:val="22"/>
          <w:szCs w:val="22"/>
        </w:rPr>
        <w:t xml:space="preserve">F. Prokuratura Rejonowa w Rzeszowie - ul. Lisa-Kuli 20, 39-959 Rzeszów, do pomieszczeń użytkowanych na podstawie umowy zawartej z Wojewódzkim Urzędem Pracy w Rzeszowie </w:t>
      </w:r>
    </w:p>
    <w:p w14:paraId="5E12886F" w14:textId="77777777" w:rsidR="002F156F" w:rsidRPr="000D3537" w:rsidRDefault="002F156F" w:rsidP="002F156F">
      <w:pPr>
        <w:pStyle w:val="Akapitzlist"/>
        <w:ind w:left="0"/>
        <w:rPr>
          <w:b/>
        </w:rPr>
      </w:pPr>
    </w:p>
    <w:p w14:paraId="0808FF5E" w14:textId="77777777" w:rsidR="002F156F" w:rsidRPr="000D3537" w:rsidRDefault="002F156F" w:rsidP="002F156F">
      <w:pPr>
        <w:jc w:val="both"/>
        <w:rPr>
          <w:sz w:val="22"/>
          <w:szCs w:val="22"/>
        </w:rPr>
      </w:pPr>
      <w:r w:rsidRPr="000D3537">
        <w:rPr>
          <w:sz w:val="22"/>
          <w:szCs w:val="22"/>
        </w:rPr>
        <w:t>1) Grupa przyłączeniowa V;</w:t>
      </w:r>
    </w:p>
    <w:p w14:paraId="5C3961FC" w14:textId="77777777" w:rsidR="002F156F" w:rsidRPr="000D3537" w:rsidRDefault="002F156F" w:rsidP="002F156F">
      <w:pPr>
        <w:jc w:val="both"/>
        <w:rPr>
          <w:color w:val="FF0000"/>
          <w:sz w:val="22"/>
          <w:szCs w:val="22"/>
        </w:rPr>
      </w:pPr>
      <w:r w:rsidRPr="000D3537">
        <w:rPr>
          <w:sz w:val="22"/>
          <w:szCs w:val="22"/>
        </w:rPr>
        <w:t xml:space="preserve">2) Moc umowna – 33 kW oraz </w:t>
      </w:r>
      <w:proofErr w:type="spellStart"/>
      <w:r w:rsidRPr="000D3537">
        <w:rPr>
          <w:sz w:val="22"/>
          <w:szCs w:val="22"/>
        </w:rPr>
        <w:t>tgfi</w:t>
      </w:r>
      <w:proofErr w:type="spellEnd"/>
      <w:r w:rsidRPr="000D3537">
        <w:rPr>
          <w:sz w:val="22"/>
          <w:szCs w:val="22"/>
        </w:rPr>
        <w:t xml:space="preserve"> = 0,4; licznik nr 04098044</w:t>
      </w:r>
    </w:p>
    <w:p w14:paraId="2070DA2A" w14:textId="77777777" w:rsidR="002F156F" w:rsidRPr="000D3537" w:rsidRDefault="002F156F" w:rsidP="002F156F">
      <w:pPr>
        <w:jc w:val="both"/>
        <w:rPr>
          <w:sz w:val="22"/>
          <w:szCs w:val="22"/>
        </w:rPr>
      </w:pPr>
      <w:r w:rsidRPr="000D3537">
        <w:rPr>
          <w:sz w:val="22"/>
          <w:szCs w:val="22"/>
        </w:rPr>
        <w:t>3) Moc przyłączeniowa – 53 kW;</w:t>
      </w:r>
    </w:p>
    <w:p w14:paraId="33B4DDEF" w14:textId="6D557EBE" w:rsidR="002F156F" w:rsidRPr="000D3537" w:rsidRDefault="002F156F" w:rsidP="002F156F">
      <w:pPr>
        <w:jc w:val="both"/>
        <w:rPr>
          <w:sz w:val="22"/>
          <w:szCs w:val="22"/>
        </w:rPr>
      </w:pPr>
      <w:r w:rsidRPr="000D3537">
        <w:rPr>
          <w:sz w:val="22"/>
          <w:szCs w:val="22"/>
        </w:rPr>
        <w:t>4) Grupa taryfowa C 12A;5) Miejsce dostarczenia energii elektrycznej stanowią zaciski prądowe na wyjściu przewodów od zabezpieczeń w złączu kablowym w kierunku instalacji Odbiorcy;</w:t>
      </w:r>
    </w:p>
    <w:p w14:paraId="3CB2E6ED" w14:textId="77777777" w:rsidR="002F156F" w:rsidRPr="000D3537" w:rsidRDefault="002F156F" w:rsidP="002F156F">
      <w:pPr>
        <w:jc w:val="both"/>
        <w:rPr>
          <w:sz w:val="22"/>
          <w:szCs w:val="22"/>
        </w:rPr>
      </w:pPr>
      <w:r w:rsidRPr="000D3537">
        <w:rPr>
          <w:sz w:val="22"/>
          <w:szCs w:val="22"/>
        </w:rPr>
        <w:t>6) Układ pomiarowo - rozliczeniowy trójfazowy zainstalowany wewnątrz obiektu;</w:t>
      </w:r>
    </w:p>
    <w:p w14:paraId="3651E86A" w14:textId="77777777" w:rsidR="002F156F" w:rsidRPr="000D3537" w:rsidRDefault="002F156F" w:rsidP="002F156F">
      <w:pPr>
        <w:jc w:val="both"/>
        <w:rPr>
          <w:sz w:val="22"/>
          <w:szCs w:val="22"/>
        </w:rPr>
      </w:pPr>
      <w:r w:rsidRPr="000D3537">
        <w:rPr>
          <w:sz w:val="22"/>
          <w:szCs w:val="22"/>
        </w:rPr>
        <w:t>7) Numer indentyfikacyjny PPE – 480548101008411635;</w:t>
      </w:r>
    </w:p>
    <w:p w14:paraId="7F4E0DEF" w14:textId="77777777" w:rsidR="002F156F" w:rsidRPr="000D3537" w:rsidRDefault="002F156F" w:rsidP="002F156F">
      <w:pPr>
        <w:jc w:val="both"/>
        <w:rPr>
          <w:sz w:val="22"/>
          <w:szCs w:val="22"/>
        </w:rPr>
      </w:pPr>
      <w:r w:rsidRPr="000D3537">
        <w:rPr>
          <w:sz w:val="22"/>
          <w:szCs w:val="22"/>
        </w:rPr>
        <w:t xml:space="preserve">8) </w:t>
      </w:r>
      <w:r w:rsidRPr="000D3537">
        <w:t xml:space="preserve">OSD - </w:t>
      </w:r>
      <w:r w:rsidRPr="000D3537">
        <w:rPr>
          <w:sz w:val="22"/>
          <w:szCs w:val="22"/>
        </w:rPr>
        <w:t>PGE Dystrybucja S.A.</w:t>
      </w:r>
      <w:r w:rsidRPr="000D3537">
        <w:t>;</w:t>
      </w:r>
    </w:p>
    <w:p w14:paraId="70798B73" w14:textId="71D344A6" w:rsidR="002F156F" w:rsidRPr="000D3537" w:rsidRDefault="002F156F" w:rsidP="002F156F">
      <w:pPr>
        <w:jc w:val="both"/>
        <w:rPr>
          <w:sz w:val="22"/>
          <w:szCs w:val="22"/>
        </w:rPr>
      </w:pPr>
      <w:r w:rsidRPr="000D3537">
        <w:rPr>
          <w:sz w:val="22"/>
          <w:szCs w:val="22"/>
        </w:rPr>
        <w:t xml:space="preserve">9) Szacunkowe zapotrzebowanie na energię elektryczną w przewidywanym okresie obowiązywania umowy tj.: </w:t>
      </w:r>
      <w:r w:rsidR="00DC360B" w:rsidRPr="000D3537">
        <w:t xml:space="preserve">od 01.07.2017 r. do 31.12.2018 </w:t>
      </w:r>
      <w:r w:rsidRPr="000D3537">
        <w:rPr>
          <w:sz w:val="22"/>
          <w:szCs w:val="22"/>
        </w:rPr>
        <w:t xml:space="preserve">r. wynosi ok. </w:t>
      </w:r>
      <w:r w:rsidR="003D0803">
        <w:rPr>
          <w:sz w:val="22"/>
          <w:szCs w:val="22"/>
        </w:rPr>
        <w:t>70 000</w:t>
      </w:r>
      <w:r w:rsidRPr="000D3537">
        <w:rPr>
          <w:sz w:val="22"/>
          <w:szCs w:val="22"/>
        </w:rPr>
        <w:t xml:space="preserve"> kWh, w tym ok. 30% stanowi energia szczytowa, a ok. 70% energia pozaszczytowa. </w:t>
      </w:r>
    </w:p>
    <w:p w14:paraId="01E79DE9" w14:textId="77777777" w:rsidR="002F156F" w:rsidRPr="000D3537" w:rsidRDefault="002F156F" w:rsidP="002F156F">
      <w:pPr>
        <w:jc w:val="both"/>
        <w:rPr>
          <w:sz w:val="22"/>
          <w:szCs w:val="22"/>
        </w:rPr>
      </w:pPr>
    </w:p>
    <w:p w14:paraId="2F610D3F" w14:textId="502D7772" w:rsidR="002F156F" w:rsidRPr="000D3537" w:rsidRDefault="002F156F" w:rsidP="00DC360B">
      <w:pPr>
        <w:jc w:val="both"/>
        <w:rPr>
          <w:sz w:val="22"/>
          <w:szCs w:val="22"/>
        </w:rPr>
      </w:pPr>
      <w:r w:rsidRPr="000D3537">
        <w:rPr>
          <w:sz w:val="22"/>
          <w:szCs w:val="22"/>
        </w:rPr>
        <w:t xml:space="preserve">5. W </w:t>
      </w:r>
      <w:r w:rsidR="00DC360B" w:rsidRPr="000D3537">
        <w:rPr>
          <w:sz w:val="22"/>
          <w:szCs w:val="22"/>
        </w:rPr>
        <w:t xml:space="preserve">jednostkach prokuratur obowiązuje </w:t>
      </w:r>
      <w:r w:rsidRPr="000D3537">
        <w:rPr>
          <w:sz w:val="22"/>
          <w:szCs w:val="22"/>
        </w:rPr>
        <w:t xml:space="preserve">umowa </w:t>
      </w:r>
      <w:proofErr w:type="spellStart"/>
      <w:r w:rsidRPr="000D3537">
        <w:rPr>
          <w:sz w:val="22"/>
          <w:szCs w:val="22"/>
        </w:rPr>
        <w:t>poprzetargowa</w:t>
      </w:r>
      <w:proofErr w:type="spellEnd"/>
      <w:r w:rsidRPr="000D3537">
        <w:rPr>
          <w:sz w:val="22"/>
          <w:szCs w:val="22"/>
        </w:rPr>
        <w:t xml:space="preserve">, której termin upływa z dniem </w:t>
      </w:r>
      <w:r w:rsidR="00DC360B" w:rsidRPr="000D3537">
        <w:rPr>
          <w:sz w:val="22"/>
          <w:szCs w:val="22"/>
        </w:rPr>
        <w:t>30.06.2017 r.</w:t>
      </w:r>
      <w:r w:rsidRPr="000D3537">
        <w:rPr>
          <w:sz w:val="22"/>
          <w:szCs w:val="22"/>
        </w:rPr>
        <w:t xml:space="preserve"> </w:t>
      </w:r>
      <w:r w:rsidR="00AC7D76" w:rsidRPr="000D3537">
        <w:rPr>
          <w:sz w:val="22"/>
          <w:szCs w:val="22"/>
        </w:rPr>
        <w:t>Aktualnym sprzedawcą</w:t>
      </w:r>
      <w:r w:rsidR="001A439F" w:rsidRPr="000D3537">
        <w:rPr>
          <w:sz w:val="22"/>
          <w:szCs w:val="22"/>
        </w:rPr>
        <w:t xml:space="preserve"> energii elektrycznej jest Green S.A., ul. Słonimskiego 6, 50-304 Wrocław.</w:t>
      </w:r>
    </w:p>
    <w:p w14:paraId="25946702" w14:textId="77777777" w:rsidR="00DC360B" w:rsidRPr="000D3537" w:rsidRDefault="00DC360B" w:rsidP="00DC360B">
      <w:pPr>
        <w:jc w:val="both"/>
        <w:rPr>
          <w:b/>
          <w:sz w:val="22"/>
          <w:szCs w:val="22"/>
        </w:rPr>
      </w:pPr>
    </w:p>
    <w:p w14:paraId="3945ECB9" w14:textId="013B060A" w:rsidR="002F156F" w:rsidRPr="000D3537" w:rsidRDefault="002F156F" w:rsidP="002F156F">
      <w:pPr>
        <w:jc w:val="both"/>
        <w:rPr>
          <w:sz w:val="22"/>
          <w:szCs w:val="22"/>
        </w:rPr>
      </w:pPr>
      <w:r w:rsidRPr="000D3537">
        <w:rPr>
          <w:sz w:val="22"/>
          <w:szCs w:val="22"/>
        </w:rPr>
        <w:t>6. Podane prognozowane zużycie energii elektrycznej w okresie obowiązywania umowy ma jedynie charakter orientacyjny, służący tylko do porównania ofert. Nie stanowi ono dla Zamawiającego zobowiązania do zakupu energii elektrycznej w podanej ilości. Rozliczanie zobowiązań wynikających z tytułu sprzedaży energii elektrycznej odbywać się będzie według wskazań układów pomiarowo-rozliczeniowych i stawek określonych w dokumentacji przetargowej. Wykonawca będzie dostarczał energię na zasadach określonych w ustawie z dnia 10 kwietnia 1997r. – Prawo energetyczne (t. j. Dz. U.</w:t>
      </w:r>
      <w:r w:rsidR="00AC7D76" w:rsidRPr="000D3537">
        <w:rPr>
          <w:sz w:val="22"/>
          <w:szCs w:val="22"/>
        </w:rPr>
        <w:t>2017</w:t>
      </w:r>
      <w:r w:rsidR="009D1C6E">
        <w:rPr>
          <w:sz w:val="22"/>
          <w:szCs w:val="22"/>
        </w:rPr>
        <w:t>, poz.</w:t>
      </w:r>
      <w:r w:rsidR="00AC7D76" w:rsidRPr="000D3537">
        <w:rPr>
          <w:sz w:val="22"/>
          <w:szCs w:val="22"/>
        </w:rPr>
        <w:t>220</w:t>
      </w:r>
      <w:r w:rsidRPr="000D3537">
        <w:rPr>
          <w:sz w:val="22"/>
          <w:szCs w:val="22"/>
        </w:rPr>
        <w:t>), aktach wykonawczych do tej ustawy oraz na warunkach określonych w SIWZ. Energia elektryczna powinna spełniać parametry techniczne zgodnie z zapisami ustawy – Prawo energetyczne oraz rozporządzeniami wykonawczymi do tej ustawy i Polskimi Normami.</w:t>
      </w:r>
    </w:p>
    <w:p w14:paraId="4A974FF2" w14:textId="77777777" w:rsidR="002F156F" w:rsidRPr="000D3537" w:rsidRDefault="002F156F" w:rsidP="002F156F">
      <w:pPr>
        <w:jc w:val="both"/>
        <w:rPr>
          <w:sz w:val="22"/>
          <w:szCs w:val="22"/>
        </w:rPr>
      </w:pPr>
    </w:p>
    <w:p w14:paraId="29E2CF7B" w14:textId="37B445A1" w:rsidR="002F156F" w:rsidRPr="000D3537" w:rsidRDefault="002F156F" w:rsidP="002F156F">
      <w:pPr>
        <w:jc w:val="both"/>
        <w:rPr>
          <w:sz w:val="22"/>
          <w:szCs w:val="22"/>
        </w:rPr>
      </w:pPr>
      <w:r w:rsidRPr="000D3537">
        <w:rPr>
          <w:sz w:val="22"/>
          <w:szCs w:val="22"/>
        </w:rPr>
        <w:t xml:space="preserve">7. Zamawiający zawrze jedną umowę na dostawę energii elektrycznej do wszystkich punktów odbioru. Faktury będą wystawiane i wysyłane na poszczególne jednostki z zaznaczeniem, że adresatem </w:t>
      </w:r>
      <w:r w:rsidR="00DC360B" w:rsidRPr="000D3537">
        <w:rPr>
          <w:sz w:val="22"/>
          <w:szCs w:val="22"/>
        </w:rPr>
        <w:br/>
      </w:r>
      <w:r w:rsidRPr="000D3537">
        <w:rPr>
          <w:sz w:val="22"/>
          <w:szCs w:val="22"/>
        </w:rPr>
        <w:t>i płatnikiem jest Prokuratura Okręgowa w Rzeszowie, ul. Hetmańska 45d, 35-078 Rzeszów, a nabywcą poszczególne Prokuratury (Okręgowa w Rzeszowie, Rejonowe w Dębicy, Łańcucie, Leżajsku, Ropczycach, Rzeszowie). Faktury będą wystawiane za 1-miesięczny okres rozliczeniowy wraz z załącznikiem, w którym Wykonawca wyspecyfikuje koszty energii elektrycznej dla każdego układu pomiarowo – rozliczeniowego.</w:t>
      </w:r>
    </w:p>
    <w:p w14:paraId="7D3E6FFB" w14:textId="77777777" w:rsidR="002F156F" w:rsidRPr="000D3537" w:rsidRDefault="002F156F" w:rsidP="002F156F">
      <w:pPr>
        <w:jc w:val="both"/>
        <w:rPr>
          <w:sz w:val="22"/>
          <w:szCs w:val="22"/>
        </w:rPr>
      </w:pPr>
    </w:p>
    <w:p w14:paraId="0CFB01FE" w14:textId="77777777" w:rsidR="003E2BB5" w:rsidRPr="000D3537" w:rsidRDefault="002F156F" w:rsidP="00D77EEA">
      <w:pPr>
        <w:ind w:left="-142"/>
        <w:jc w:val="both"/>
        <w:rPr>
          <w:sz w:val="22"/>
          <w:szCs w:val="22"/>
        </w:rPr>
      </w:pPr>
      <w:r w:rsidRPr="000D3537">
        <w:rPr>
          <w:color w:val="FF0000"/>
          <w:sz w:val="22"/>
          <w:szCs w:val="22"/>
        </w:rPr>
        <w:t xml:space="preserve">   </w:t>
      </w:r>
      <w:r w:rsidRPr="000D3537">
        <w:rPr>
          <w:sz w:val="22"/>
          <w:szCs w:val="22"/>
        </w:rPr>
        <w:t xml:space="preserve">8. Zamawiający informuje, że procedura zmiany sprzedawcy  zostanie przeprowadzona po raz </w:t>
      </w:r>
      <w:r w:rsidR="00DC360B" w:rsidRPr="000D3537">
        <w:rPr>
          <w:sz w:val="22"/>
          <w:szCs w:val="22"/>
        </w:rPr>
        <w:t>kolejny</w:t>
      </w:r>
      <w:r w:rsidRPr="000D3537">
        <w:rPr>
          <w:sz w:val="22"/>
          <w:szCs w:val="22"/>
        </w:rPr>
        <w:t>.</w:t>
      </w:r>
    </w:p>
    <w:p w14:paraId="4EA59497" w14:textId="41B904DA" w:rsidR="00E82979" w:rsidRPr="000D3537" w:rsidRDefault="00DC360B" w:rsidP="00D250AA">
      <w:pPr>
        <w:pStyle w:val="pkt"/>
        <w:numPr>
          <w:ilvl w:val="0"/>
          <w:numId w:val="2"/>
        </w:numPr>
        <w:tabs>
          <w:tab w:val="num" w:pos="426"/>
        </w:tabs>
        <w:autoSpaceDE w:val="0"/>
        <w:autoSpaceDN w:val="0"/>
        <w:spacing w:before="100" w:beforeAutospacing="1" w:after="100" w:afterAutospacing="1" w:line="276" w:lineRule="auto"/>
        <w:ind w:left="426" w:hanging="426"/>
        <w:rPr>
          <w:b/>
          <w:sz w:val="22"/>
          <w:szCs w:val="22"/>
        </w:rPr>
      </w:pPr>
      <w:r w:rsidRPr="000D3537">
        <w:rPr>
          <w:b/>
          <w:sz w:val="22"/>
          <w:szCs w:val="22"/>
        </w:rPr>
        <w:t>T</w:t>
      </w:r>
      <w:r w:rsidR="00E82979" w:rsidRPr="000D3537">
        <w:rPr>
          <w:b/>
          <w:sz w:val="22"/>
          <w:szCs w:val="22"/>
        </w:rPr>
        <w:t>ermin wykonania zamówienia.</w:t>
      </w:r>
    </w:p>
    <w:p w14:paraId="23D828B0" w14:textId="477F57CE" w:rsidR="00DA35F6" w:rsidRPr="000D3537" w:rsidRDefault="00DA35F6" w:rsidP="00DA35F6">
      <w:pPr>
        <w:pStyle w:val="Nagwek3"/>
        <w:tabs>
          <w:tab w:val="left" w:pos="0"/>
          <w:tab w:val="left" w:pos="720"/>
        </w:tabs>
        <w:jc w:val="both"/>
        <w:rPr>
          <w:rFonts w:ascii="Times New Roman" w:hAnsi="Times New Roman"/>
          <w:b w:val="0"/>
          <w:sz w:val="22"/>
          <w:szCs w:val="22"/>
          <w:lang w:val="pl-PL"/>
        </w:rPr>
      </w:pPr>
      <w:r w:rsidRPr="000D3537">
        <w:rPr>
          <w:rFonts w:ascii="Times New Roman" w:hAnsi="Times New Roman"/>
          <w:b w:val="0"/>
          <w:sz w:val="22"/>
          <w:szCs w:val="22"/>
        </w:rPr>
        <w:t>Usługa świadczona będzi</w:t>
      </w:r>
      <w:r w:rsidR="00DC360B" w:rsidRPr="000D3537">
        <w:rPr>
          <w:rFonts w:ascii="Times New Roman" w:hAnsi="Times New Roman"/>
          <w:b w:val="0"/>
          <w:sz w:val="22"/>
          <w:szCs w:val="22"/>
        </w:rPr>
        <w:t>e w sposób ciągły przez okres 18 miesięcy tj.: od dnia 01.07</w:t>
      </w:r>
      <w:r w:rsidRPr="000D3537">
        <w:rPr>
          <w:rFonts w:ascii="Times New Roman" w:hAnsi="Times New Roman"/>
          <w:b w:val="0"/>
          <w:sz w:val="22"/>
          <w:szCs w:val="22"/>
        </w:rPr>
        <w:t>.201</w:t>
      </w:r>
      <w:r w:rsidRPr="000D3537">
        <w:rPr>
          <w:rFonts w:ascii="Times New Roman" w:hAnsi="Times New Roman"/>
          <w:b w:val="0"/>
          <w:sz w:val="22"/>
          <w:szCs w:val="22"/>
          <w:lang w:val="pl-PL"/>
        </w:rPr>
        <w:t>7</w:t>
      </w:r>
      <w:r w:rsidRPr="000D3537">
        <w:rPr>
          <w:rFonts w:ascii="Times New Roman" w:hAnsi="Times New Roman"/>
          <w:b w:val="0"/>
          <w:sz w:val="22"/>
          <w:szCs w:val="22"/>
        </w:rPr>
        <w:t xml:space="preserve"> r. do dnia 31.</w:t>
      </w:r>
      <w:r w:rsidR="00DC360B" w:rsidRPr="000D3537">
        <w:rPr>
          <w:rFonts w:ascii="Times New Roman" w:hAnsi="Times New Roman"/>
          <w:b w:val="0"/>
          <w:sz w:val="22"/>
          <w:szCs w:val="22"/>
        </w:rPr>
        <w:t>12</w:t>
      </w:r>
      <w:r w:rsidRPr="000D3537">
        <w:rPr>
          <w:rFonts w:ascii="Times New Roman" w:hAnsi="Times New Roman"/>
          <w:b w:val="0"/>
          <w:sz w:val="22"/>
          <w:szCs w:val="22"/>
        </w:rPr>
        <w:t>.2018 r</w:t>
      </w:r>
      <w:r w:rsidR="00DC360B" w:rsidRPr="000D3537">
        <w:rPr>
          <w:rFonts w:ascii="Times New Roman" w:hAnsi="Times New Roman"/>
          <w:b w:val="0"/>
          <w:sz w:val="22"/>
          <w:szCs w:val="22"/>
          <w:lang w:val="pl-PL"/>
        </w:rPr>
        <w:t>.</w:t>
      </w:r>
    </w:p>
    <w:p w14:paraId="4127D502" w14:textId="77777777" w:rsidR="003E2BB5" w:rsidRPr="000D3537" w:rsidRDefault="003E2BB5" w:rsidP="003E2BB5">
      <w:pPr>
        <w:rPr>
          <w:lang w:eastAsia="x-none"/>
        </w:rPr>
      </w:pPr>
    </w:p>
    <w:p w14:paraId="24860EAF" w14:textId="77777777" w:rsidR="00E82979" w:rsidRPr="000D3537" w:rsidRDefault="00E82979" w:rsidP="00D250AA">
      <w:pPr>
        <w:pStyle w:val="pkt"/>
        <w:numPr>
          <w:ilvl w:val="0"/>
          <w:numId w:val="3"/>
        </w:numPr>
        <w:tabs>
          <w:tab w:val="clear" w:pos="360"/>
          <w:tab w:val="left" w:pos="426"/>
        </w:tabs>
        <w:autoSpaceDE w:val="0"/>
        <w:autoSpaceDN w:val="0"/>
        <w:spacing w:before="100" w:beforeAutospacing="1" w:after="100" w:afterAutospacing="1" w:line="276" w:lineRule="auto"/>
        <w:ind w:left="426" w:hanging="426"/>
        <w:rPr>
          <w:b/>
          <w:sz w:val="22"/>
          <w:szCs w:val="22"/>
        </w:rPr>
      </w:pPr>
      <w:r w:rsidRPr="000D3537">
        <w:rPr>
          <w:b/>
          <w:sz w:val="22"/>
          <w:szCs w:val="22"/>
        </w:rPr>
        <w:lastRenderedPageBreak/>
        <w:t xml:space="preserve">Warunki udziału w postępowaniu oraz braku podstaw wykluczenia. </w:t>
      </w:r>
    </w:p>
    <w:p w14:paraId="45EE1961" w14:textId="77777777" w:rsidR="00E82979" w:rsidRPr="000D3537" w:rsidRDefault="00E82979" w:rsidP="00D250AA">
      <w:pPr>
        <w:pStyle w:val="pkt"/>
        <w:numPr>
          <w:ilvl w:val="1"/>
          <w:numId w:val="4"/>
        </w:numPr>
        <w:tabs>
          <w:tab w:val="left" w:pos="993"/>
        </w:tabs>
        <w:autoSpaceDE w:val="0"/>
        <w:autoSpaceDN w:val="0"/>
        <w:spacing w:before="100" w:beforeAutospacing="1" w:after="100" w:afterAutospacing="1" w:line="276" w:lineRule="auto"/>
        <w:ind w:left="993" w:hanging="567"/>
        <w:rPr>
          <w:sz w:val="22"/>
          <w:szCs w:val="22"/>
        </w:rPr>
      </w:pPr>
      <w:r w:rsidRPr="000D3537">
        <w:rPr>
          <w:sz w:val="22"/>
          <w:szCs w:val="22"/>
        </w:rPr>
        <w:t>O udzielenie zamówienia mogą ubiegać się wykonawcy, którzy:</w:t>
      </w:r>
    </w:p>
    <w:p w14:paraId="5A5074DB" w14:textId="77777777" w:rsidR="00E82979" w:rsidRPr="004D5406" w:rsidRDefault="00E82979" w:rsidP="00D250AA">
      <w:pPr>
        <w:numPr>
          <w:ilvl w:val="1"/>
          <w:numId w:val="5"/>
        </w:numPr>
        <w:spacing w:before="100" w:beforeAutospacing="1" w:after="100" w:afterAutospacing="1" w:line="276" w:lineRule="auto"/>
        <w:ind w:left="1418" w:hanging="425"/>
        <w:rPr>
          <w:sz w:val="22"/>
          <w:szCs w:val="22"/>
        </w:rPr>
      </w:pPr>
      <w:r w:rsidRPr="004D5406">
        <w:rPr>
          <w:sz w:val="22"/>
          <w:szCs w:val="22"/>
        </w:rPr>
        <w:t>nie podlegają wykluczeniu;</w:t>
      </w:r>
    </w:p>
    <w:p w14:paraId="5B9FCE7F" w14:textId="77777777" w:rsidR="00E82979" w:rsidRPr="004D5406" w:rsidRDefault="00E82979" w:rsidP="00D250AA">
      <w:pPr>
        <w:numPr>
          <w:ilvl w:val="1"/>
          <w:numId w:val="5"/>
        </w:numPr>
        <w:spacing w:before="100" w:beforeAutospacing="1" w:after="100" w:afterAutospacing="1" w:line="276" w:lineRule="auto"/>
        <w:ind w:left="1418" w:hanging="425"/>
        <w:rPr>
          <w:sz w:val="22"/>
          <w:szCs w:val="22"/>
        </w:rPr>
      </w:pPr>
      <w:r w:rsidRPr="004D5406">
        <w:rPr>
          <w:sz w:val="22"/>
          <w:szCs w:val="22"/>
        </w:rPr>
        <w:t xml:space="preserve">spełniają warunki udziału w postępowaniu, określone przez zamawiającego </w:t>
      </w:r>
      <w:r w:rsidRPr="004D5406">
        <w:rPr>
          <w:sz w:val="22"/>
          <w:szCs w:val="22"/>
        </w:rPr>
        <w:br/>
        <w:t>w ogłoszeniu o zamówieniu i SIWZ.</w:t>
      </w:r>
    </w:p>
    <w:p w14:paraId="1CC1CF48" w14:textId="77777777" w:rsidR="00E82979" w:rsidRPr="004D5406" w:rsidRDefault="00E82979" w:rsidP="00D250AA">
      <w:pPr>
        <w:pStyle w:val="pkt"/>
        <w:numPr>
          <w:ilvl w:val="1"/>
          <w:numId w:val="4"/>
        </w:numPr>
        <w:tabs>
          <w:tab w:val="left" w:pos="993"/>
        </w:tabs>
        <w:autoSpaceDE w:val="0"/>
        <w:autoSpaceDN w:val="0"/>
        <w:spacing w:before="100" w:beforeAutospacing="1" w:after="100" w:afterAutospacing="1" w:line="276" w:lineRule="auto"/>
        <w:ind w:left="993" w:hanging="567"/>
        <w:rPr>
          <w:sz w:val="22"/>
          <w:szCs w:val="22"/>
        </w:rPr>
      </w:pPr>
      <w:r w:rsidRPr="004D5406">
        <w:rPr>
          <w:sz w:val="22"/>
          <w:szCs w:val="22"/>
        </w:rPr>
        <w:t>Warunki udziału w postępowaniu.</w:t>
      </w:r>
    </w:p>
    <w:p w14:paraId="5239BB45" w14:textId="77777777" w:rsidR="00E82979" w:rsidRPr="004D5406" w:rsidRDefault="00E82979" w:rsidP="00D250AA">
      <w:pPr>
        <w:pStyle w:val="pkt"/>
        <w:numPr>
          <w:ilvl w:val="1"/>
          <w:numId w:val="6"/>
        </w:numPr>
        <w:tabs>
          <w:tab w:val="clear" w:pos="1069"/>
        </w:tabs>
        <w:autoSpaceDE w:val="0"/>
        <w:autoSpaceDN w:val="0"/>
        <w:spacing w:before="100" w:beforeAutospacing="1" w:after="100" w:afterAutospacing="1" w:line="276" w:lineRule="auto"/>
        <w:ind w:left="993" w:hanging="567"/>
        <w:rPr>
          <w:sz w:val="22"/>
          <w:szCs w:val="22"/>
        </w:rPr>
      </w:pPr>
      <w:r w:rsidRPr="004D5406">
        <w:rPr>
          <w:sz w:val="22"/>
          <w:szCs w:val="22"/>
        </w:rPr>
        <w:t>O udzielenie zamówienia mogą ubiegać się wykonawcy, którzy spełniają warunki udziału w postępowaniu, dotyczące:</w:t>
      </w:r>
    </w:p>
    <w:p w14:paraId="0BD2362A" w14:textId="77777777" w:rsidR="00E82979" w:rsidRPr="004D5406" w:rsidRDefault="00E82979" w:rsidP="00D250AA">
      <w:pPr>
        <w:pStyle w:val="pkt"/>
        <w:numPr>
          <w:ilvl w:val="0"/>
          <w:numId w:val="7"/>
        </w:numPr>
        <w:autoSpaceDE w:val="0"/>
        <w:autoSpaceDN w:val="0"/>
        <w:spacing w:before="100" w:beforeAutospacing="1" w:after="100" w:afterAutospacing="1" w:line="276" w:lineRule="auto"/>
        <w:ind w:left="1418" w:hanging="425"/>
        <w:rPr>
          <w:sz w:val="22"/>
          <w:szCs w:val="22"/>
        </w:rPr>
      </w:pPr>
      <w:r w:rsidRPr="004D5406">
        <w:rPr>
          <w:sz w:val="22"/>
          <w:szCs w:val="22"/>
        </w:rPr>
        <w:t xml:space="preserve">kompetencji lub uprawnień do prowadzenia określonej działalności zawodowej, o ile wynika to z odrębnych przepisów, </w:t>
      </w:r>
    </w:p>
    <w:p w14:paraId="1A74928C" w14:textId="77777777" w:rsidR="00E82979" w:rsidRPr="004D5406" w:rsidRDefault="00E82979" w:rsidP="00D250AA">
      <w:pPr>
        <w:pStyle w:val="pkt"/>
        <w:numPr>
          <w:ilvl w:val="0"/>
          <w:numId w:val="7"/>
        </w:numPr>
        <w:tabs>
          <w:tab w:val="left" w:pos="1701"/>
        </w:tabs>
        <w:autoSpaceDE w:val="0"/>
        <w:autoSpaceDN w:val="0"/>
        <w:spacing w:before="100" w:beforeAutospacing="1" w:after="100" w:afterAutospacing="1" w:line="276" w:lineRule="auto"/>
        <w:ind w:left="1418" w:hanging="425"/>
        <w:rPr>
          <w:sz w:val="22"/>
          <w:szCs w:val="22"/>
        </w:rPr>
      </w:pPr>
      <w:r w:rsidRPr="004D5406">
        <w:rPr>
          <w:sz w:val="22"/>
          <w:szCs w:val="22"/>
        </w:rPr>
        <w:t xml:space="preserve">sytuacji ekonomicznej lub finansowej, </w:t>
      </w:r>
    </w:p>
    <w:p w14:paraId="0526BB90" w14:textId="77777777" w:rsidR="00E82979" w:rsidRPr="004D5406" w:rsidRDefault="00E82979" w:rsidP="00D250AA">
      <w:pPr>
        <w:pStyle w:val="pkt"/>
        <w:numPr>
          <w:ilvl w:val="0"/>
          <w:numId w:val="7"/>
        </w:numPr>
        <w:autoSpaceDE w:val="0"/>
        <w:autoSpaceDN w:val="0"/>
        <w:spacing w:before="100" w:beforeAutospacing="1" w:after="100" w:afterAutospacing="1" w:line="276" w:lineRule="auto"/>
        <w:ind w:left="1418" w:hanging="425"/>
        <w:rPr>
          <w:sz w:val="22"/>
          <w:szCs w:val="22"/>
        </w:rPr>
      </w:pPr>
      <w:r w:rsidRPr="004D5406">
        <w:rPr>
          <w:sz w:val="22"/>
          <w:szCs w:val="22"/>
        </w:rPr>
        <w:t>zdolności technicznej lub zawodowej</w:t>
      </w:r>
    </w:p>
    <w:p w14:paraId="39F6275B" w14:textId="77777777" w:rsidR="00E82979" w:rsidRPr="004D5406" w:rsidRDefault="00E82979" w:rsidP="00D250AA">
      <w:pPr>
        <w:pStyle w:val="pkt"/>
        <w:numPr>
          <w:ilvl w:val="1"/>
          <w:numId w:val="8"/>
        </w:numPr>
        <w:tabs>
          <w:tab w:val="left" w:pos="1701"/>
        </w:tabs>
        <w:autoSpaceDE w:val="0"/>
        <w:autoSpaceDN w:val="0"/>
        <w:spacing w:before="100" w:beforeAutospacing="1" w:after="100" w:afterAutospacing="1" w:line="276" w:lineRule="auto"/>
        <w:ind w:left="1134" w:hanging="141"/>
        <w:rPr>
          <w:sz w:val="22"/>
          <w:szCs w:val="22"/>
        </w:rPr>
      </w:pPr>
      <w:r w:rsidRPr="004D5406">
        <w:rPr>
          <w:sz w:val="22"/>
          <w:szCs w:val="22"/>
        </w:rPr>
        <w:t>określone przez zamawiającego w ogłoszeniu o zamówieniu i SIWZ.</w:t>
      </w:r>
    </w:p>
    <w:p w14:paraId="33508FB2" w14:textId="77777777" w:rsidR="00E82979" w:rsidRPr="004D5406" w:rsidRDefault="00E82979" w:rsidP="00D250AA">
      <w:pPr>
        <w:numPr>
          <w:ilvl w:val="0"/>
          <w:numId w:val="4"/>
        </w:numPr>
        <w:spacing w:before="100" w:beforeAutospacing="1" w:after="100" w:afterAutospacing="1" w:line="276" w:lineRule="auto"/>
        <w:ind w:firstLine="66"/>
        <w:rPr>
          <w:vanish/>
          <w:sz w:val="22"/>
          <w:szCs w:val="22"/>
        </w:rPr>
      </w:pPr>
      <w:r w:rsidRPr="004D5406">
        <w:rPr>
          <w:vanish/>
          <w:sz w:val="22"/>
          <w:szCs w:val="22"/>
          <w:vertAlign w:val="superscript"/>
        </w:rPr>
        <w:t>25)</w:t>
      </w:r>
      <w:r w:rsidRPr="004D5406">
        <w:rPr>
          <w:vanish/>
          <w:sz w:val="22"/>
          <w:szCs w:val="22"/>
        </w:rPr>
        <w:t> Art. 22 zmieniony przez art. 1 pkt 1 ustawy z dnia 5 listopada 2009 r. (</w:t>
      </w:r>
      <w:hyperlink r:id="rId10" w:anchor="hiperlinkText.rpc?hiperlink=type=tresc:nro=Powszechny.804702&amp;full=1" w:history="1">
        <w:r w:rsidRPr="004D5406">
          <w:rPr>
            <w:rStyle w:val="Hipercze"/>
            <w:vanish/>
            <w:sz w:val="22"/>
            <w:szCs w:val="22"/>
          </w:rPr>
          <w:t>Dz.U.09.206.1591</w:t>
        </w:r>
      </w:hyperlink>
      <w:r w:rsidRPr="004D5406">
        <w:rPr>
          <w:vanish/>
          <w:sz w:val="22"/>
          <w:szCs w:val="22"/>
        </w:rPr>
        <w:t>) zmieniającej nin. ustawę z dniem 22 grudnia 2009 r.</w:t>
      </w:r>
    </w:p>
    <w:p w14:paraId="34A57E00" w14:textId="77777777" w:rsidR="00E82979" w:rsidRPr="004D5406" w:rsidRDefault="00E82979" w:rsidP="00D250AA">
      <w:pPr>
        <w:pStyle w:val="pkt"/>
        <w:numPr>
          <w:ilvl w:val="1"/>
          <w:numId w:val="9"/>
        </w:numPr>
        <w:tabs>
          <w:tab w:val="clear" w:pos="1069"/>
          <w:tab w:val="num" w:pos="1701"/>
        </w:tabs>
        <w:autoSpaceDE w:val="0"/>
        <w:autoSpaceDN w:val="0"/>
        <w:spacing w:before="100" w:beforeAutospacing="1" w:after="100" w:afterAutospacing="1" w:line="276" w:lineRule="auto"/>
        <w:ind w:left="1701" w:firstLine="66"/>
        <w:rPr>
          <w:sz w:val="22"/>
          <w:szCs w:val="22"/>
        </w:rPr>
      </w:pPr>
      <w:r w:rsidRPr="004D5406">
        <w:rPr>
          <w:sz w:val="22"/>
          <w:szCs w:val="22"/>
        </w:rPr>
        <w:t xml:space="preserve">Wykonawcy mogą wspólnie ubiegać się o udzielenie zamówienia. </w:t>
      </w:r>
    </w:p>
    <w:p w14:paraId="4BDF93C6" w14:textId="77777777" w:rsidR="00E82979" w:rsidRPr="004D5406" w:rsidRDefault="00E82979" w:rsidP="00D250AA">
      <w:pPr>
        <w:pStyle w:val="pkt"/>
        <w:numPr>
          <w:ilvl w:val="1"/>
          <w:numId w:val="10"/>
        </w:numPr>
        <w:tabs>
          <w:tab w:val="clear" w:pos="1069"/>
          <w:tab w:val="num" w:pos="1418"/>
        </w:tabs>
        <w:autoSpaceDE w:val="0"/>
        <w:autoSpaceDN w:val="0"/>
        <w:spacing w:before="100" w:beforeAutospacing="1" w:after="100" w:afterAutospacing="1" w:line="276" w:lineRule="auto"/>
        <w:ind w:left="1418" w:hanging="992"/>
        <w:rPr>
          <w:sz w:val="22"/>
          <w:szCs w:val="22"/>
        </w:rPr>
      </w:pPr>
      <w:r w:rsidRPr="004D5406">
        <w:rPr>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5B350199" w14:textId="77777777" w:rsidR="00E82979" w:rsidRPr="004D5406" w:rsidRDefault="00E82979" w:rsidP="00D250AA">
      <w:pPr>
        <w:pStyle w:val="pkt"/>
        <w:numPr>
          <w:ilvl w:val="1"/>
          <w:numId w:val="11"/>
        </w:numPr>
        <w:tabs>
          <w:tab w:val="clear" w:pos="1069"/>
          <w:tab w:val="num" w:pos="1418"/>
        </w:tabs>
        <w:autoSpaceDE w:val="0"/>
        <w:autoSpaceDN w:val="0"/>
        <w:spacing w:before="100" w:beforeAutospacing="1" w:after="100" w:afterAutospacing="1" w:line="276" w:lineRule="auto"/>
        <w:ind w:left="1418" w:hanging="992"/>
        <w:rPr>
          <w:sz w:val="22"/>
          <w:szCs w:val="22"/>
        </w:rPr>
      </w:pPr>
      <w:r w:rsidRPr="004D5406">
        <w:rPr>
          <w:sz w:val="22"/>
          <w:szCs w:val="22"/>
        </w:rPr>
        <w:t>Przepisy dotyczące wykonawcy stosuje się odpowiednio do wykonawców wspólnie ubiegających się o udzielenie zamówienia.</w:t>
      </w:r>
    </w:p>
    <w:p w14:paraId="1B8B2F4A" w14:textId="14B7544C" w:rsidR="00E82979" w:rsidRPr="004D5406" w:rsidRDefault="00E82979" w:rsidP="00D250AA">
      <w:pPr>
        <w:pStyle w:val="pkt"/>
        <w:numPr>
          <w:ilvl w:val="1"/>
          <w:numId w:val="12"/>
        </w:numPr>
        <w:tabs>
          <w:tab w:val="clear" w:pos="1069"/>
          <w:tab w:val="num" w:pos="1418"/>
        </w:tabs>
        <w:autoSpaceDE w:val="0"/>
        <w:autoSpaceDN w:val="0"/>
        <w:spacing w:before="100" w:beforeAutospacing="1" w:after="100" w:afterAutospacing="1" w:line="276" w:lineRule="auto"/>
        <w:ind w:left="1418" w:hanging="992"/>
        <w:rPr>
          <w:sz w:val="22"/>
          <w:szCs w:val="22"/>
        </w:rPr>
      </w:pPr>
      <w:r w:rsidRPr="004D5406">
        <w:rPr>
          <w:sz w:val="22"/>
          <w:szCs w:val="22"/>
        </w:rPr>
        <w:t>Jeżeli oferta wykonawców wspólnie ubiegających się o udzielenie zamówienia zostanie wybrana, zamawiający będzie żądać przed zawarciem umowy</w:t>
      </w:r>
      <w:r w:rsidR="00125BC6">
        <w:rPr>
          <w:sz w:val="22"/>
          <w:szCs w:val="22"/>
        </w:rPr>
        <w:t xml:space="preserve"> </w:t>
      </w:r>
      <w:r w:rsidRPr="004D5406">
        <w:rPr>
          <w:sz w:val="22"/>
          <w:szCs w:val="22"/>
        </w:rPr>
        <w:t>w sprawie zamówienia publicznego, umowy regulującej współpracę tych wykonawców.</w:t>
      </w:r>
    </w:p>
    <w:p w14:paraId="71B44D80" w14:textId="14B2C648" w:rsidR="0031074A" w:rsidRDefault="003943C1" w:rsidP="00AC7D76">
      <w:pPr>
        <w:pStyle w:val="pkt"/>
        <w:autoSpaceDE w:val="0"/>
        <w:autoSpaceDN w:val="0"/>
        <w:spacing w:before="100" w:beforeAutospacing="1" w:after="100" w:afterAutospacing="1"/>
        <w:ind w:left="426" w:firstLine="0"/>
        <w:rPr>
          <w:sz w:val="22"/>
          <w:szCs w:val="22"/>
        </w:rPr>
      </w:pPr>
      <w:r w:rsidRPr="004D5406">
        <w:rPr>
          <w:sz w:val="22"/>
          <w:szCs w:val="22"/>
        </w:rPr>
        <w:t xml:space="preserve">5.2.6.  </w:t>
      </w:r>
      <w:r w:rsidR="00125BC6">
        <w:rPr>
          <w:sz w:val="22"/>
          <w:szCs w:val="22"/>
        </w:rPr>
        <w:t xml:space="preserve"> </w:t>
      </w:r>
      <w:r w:rsidR="00E82979" w:rsidRPr="004D5406">
        <w:rPr>
          <w:sz w:val="22"/>
          <w:szCs w:val="22"/>
        </w:rPr>
        <w:t>W przypadku wykonawców występujących wspólnie żaden z nich nie m</w:t>
      </w:r>
      <w:r w:rsidR="00F92472" w:rsidRPr="004D5406">
        <w:rPr>
          <w:sz w:val="22"/>
          <w:szCs w:val="22"/>
        </w:rPr>
        <w:t xml:space="preserve">oże </w:t>
      </w:r>
      <w:r w:rsidRPr="004D5406">
        <w:rPr>
          <w:sz w:val="22"/>
          <w:szCs w:val="22"/>
        </w:rPr>
        <w:br/>
        <w:t xml:space="preserve">                 </w:t>
      </w:r>
      <w:r w:rsidR="00F92472" w:rsidRPr="004D5406">
        <w:rPr>
          <w:sz w:val="22"/>
          <w:szCs w:val="22"/>
        </w:rPr>
        <w:t>podlegać wykluczeniu z postę</w:t>
      </w:r>
      <w:r w:rsidR="00E82979" w:rsidRPr="004D5406">
        <w:rPr>
          <w:sz w:val="22"/>
          <w:szCs w:val="22"/>
        </w:rPr>
        <w:t xml:space="preserve">powania, </w:t>
      </w:r>
      <w:r w:rsidR="0031074A">
        <w:rPr>
          <w:sz w:val="22"/>
          <w:szCs w:val="22"/>
        </w:rPr>
        <w:t xml:space="preserve">warunek określony w ust. 5.3.1. musi spełniać </w:t>
      </w:r>
      <w:r w:rsidR="0031074A">
        <w:rPr>
          <w:sz w:val="22"/>
          <w:szCs w:val="22"/>
        </w:rPr>
        <w:br/>
        <w:t xml:space="preserve">                 każdy wykonawca </w:t>
      </w:r>
      <w:r w:rsidR="00A5608C" w:rsidRPr="004D5406">
        <w:rPr>
          <w:sz w:val="22"/>
          <w:szCs w:val="22"/>
        </w:rPr>
        <w:t>a warun</w:t>
      </w:r>
      <w:r w:rsidR="0031074A">
        <w:rPr>
          <w:sz w:val="22"/>
          <w:szCs w:val="22"/>
        </w:rPr>
        <w:t>ek</w:t>
      </w:r>
      <w:r w:rsidR="00A5608C" w:rsidRPr="004D5406">
        <w:rPr>
          <w:sz w:val="22"/>
          <w:szCs w:val="22"/>
        </w:rPr>
        <w:t xml:space="preserve"> udziału określon</w:t>
      </w:r>
      <w:r w:rsidR="0031074A">
        <w:rPr>
          <w:sz w:val="22"/>
          <w:szCs w:val="22"/>
        </w:rPr>
        <w:t>y</w:t>
      </w:r>
      <w:r w:rsidR="00A5608C" w:rsidRPr="004D5406">
        <w:rPr>
          <w:sz w:val="22"/>
          <w:szCs w:val="22"/>
        </w:rPr>
        <w:t xml:space="preserve"> w pkt.</w:t>
      </w:r>
      <w:r w:rsidR="0031074A">
        <w:rPr>
          <w:sz w:val="22"/>
          <w:szCs w:val="22"/>
        </w:rPr>
        <w:t xml:space="preserve"> </w:t>
      </w:r>
      <w:r w:rsidR="00774DB5" w:rsidRPr="004D5406">
        <w:rPr>
          <w:sz w:val="22"/>
          <w:szCs w:val="22"/>
        </w:rPr>
        <w:t xml:space="preserve">5.3.2. mogą spełniać łącznie.          </w:t>
      </w:r>
    </w:p>
    <w:p w14:paraId="139AC556" w14:textId="296D6F9B" w:rsidR="00774DB5" w:rsidRPr="004D5406" w:rsidRDefault="00774DB5" w:rsidP="00AC7D76">
      <w:pPr>
        <w:pStyle w:val="pkt"/>
        <w:autoSpaceDE w:val="0"/>
        <w:autoSpaceDN w:val="0"/>
        <w:spacing w:before="100" w:beforeAutospacing="1" w:after="100" w:afterAutospacing="1"/>
        <w:ind w:left="426" w:firstLine="0"/>
        <w:rPr>
          <w:sz w:val="22"/>
          <w:szCs w:val="22"/>
        </w:rPr>
      </w:pPr>
      <w:r w:rsidRPr="004D5406">
        <w:rPr>
          <w:sz w:val="22"/>
          <w:szCs w:val="22"/>
        </w:rPr>
        <w:t xml:space="preserve">   </w:t>
      </w:r>
    </w:p>
    <w:p w14:paraId="6E6DDBD0" w14:textId="77777777" w:rsidR="00E82979" w:rsidRPr="004D5406" w:rsidRDefault="00E82979" w:rsidP="00AC7D76">
      <w:pPr>
        <w:numPr>
          <w:ilvl w:val="2"/>
          <w:numId w:val="13"/>
        </w:numPr>
        <w:tabs>
          <w:tab w:val="num" w:pos="993"/>
        </w:tabs>
        <w:autoSpaceDE w:val="0"/>
        <w:autoSpaceDN w:val="0"/>
        <w:spacing w:before="100" w:beforeAutospacing="1" w:after="100" w:afterAutospacing="1"/>
        <w:ind w:left="993" w:hanging="567"/>
        <w:jc w:val="both"/>
        <w:rPr>
          <w:sz w:val="22"/>
          <w:szCs w:val="22"/>
        </w:rPr>
      </w:pPr>
      <w:r w:rsidRPr="004D5406">
        <w:rPr>
          <w:sz w:val="22"/>
          <w:szCs w:val="22"/>
        </w:rPr>
        <w:t>Określenie warunków udziału w postępowaniu.</w:t>
      </w:r>
    </w:p>
    <w:p w14:paraId="3F855FBA" w14:textId="5B632A07" w:rsidR="00EC3AEB" w:rsidRDefault="00EC3AEB" w:rsidP="00BA48DA">
      <w:pPr>
        <w:pStyle w:val="Akapitzlist"/>
        <w:numPr>
          <w:ilvl w:val="2"/>
          <w:numId w:val="81"/>
        </w:numPr>
        <w:autoSpaceDE w:val="0"/>
        <w:autoSpaceDN w:val="0"/>
        <w:spacing w:before="100" w:beforeAutospacing="1" w:after="100" w:afterAutospacing="1" w:line="276" w:lineRule="auto"/>
        <w:ind w:left="709" w:firstLine="0"/>
        <w:jc w:val="both"/>
        <w:rPr>
          <w:sz w:val="22"/>
          <w:szCs w:val="22"/>
        </w:rPr>
      </w:pPr>
      <w:r w:rsidRPr="002B47C2">
        <w:rPr>
          <w:sz w:val="22"/>
          <w:szCs w:val="22"/>
        </w:rPr>
        <w:t xml:space="preserve">Wykonawca spełni warunek udziału w postępowaniu dotyczący kompetencji lub uprawnień do prowadzenia określonej działalności zawodowej, o którym mowa w pkt 5.2.1 lit. a) SIWZ, jeżeli przedłoży aktualną koncesję  na prowadzenie działalności gospodarczej </w:t>
      </w:r>
      <w:r w:rsidR="00C70D99">
        <w:rPr>
          <w:sz w:val="22"/>
          <w:szCs w:val="22"/>
        </w:rPr>
        <w:br/>
      </w:r>
      <w:r w:rsidRPr="002B47C2">
        <w:rPr>
          <w:sz w:val="22"/>
          <w:szCs w:val="22"/>
        </w:rPr>
        <w:t>w zakresie obrotu energią elektryczną, wydaną przez Prezesa Urzędu Regulacji Energetyki.</w:t>
      </w:r>
      <w:r w:rsidR="002B47C2">
        <w:rPr>
          <w:sz w:val="22"/>
          <w:szCs w:val="22"/>
        </w:rPr>
        <w:t xml:space="preserve"> Okres ważności koncesji nie może być krótszy niż okres realizacji zamówienia.</w:t>
      </w:r>
    </w:p>
    <w:p w14:paraId="25A439AB" w14:textId="2D566673" w:rsidR="00BA48DA" w:rsidRDefault="00BA48DA" w:rsidP="00BA48DA">
      <w:pPr>
        <w:pStyle w:val="Akapitzlist"/>
        <w:numPr>
          <w:ilvl w:val="2"/>
          <w:numId w:val="81"/>
        </w:numPr>
        <w:autoSpaceDE w:val="0"/>
        <w:autoSpaceDN w:val="0"/>
        <w:spacing w:before="100" w:beforeAutospacing="1" w:after="100" w:afterAutospacing="1" w:line="360" w:lineRule="auto"/>
        <w:ind w:left="709" w:firstLine="0"/>
        <w:jc w:val="both"/>
        <w:rPr>
          <w:sz w:val="22"/>
          <w:szCs w:val="22"/>
        </w:rPr>
      </w:pPr>
      <w:r>
        <w:rPr>
          <w:sz w:val="22"/>
          <w:szCs w:val="22"/>
        </w:rPr>
        <w:t>Zamawiający nie</w:t>
      </w:r>
      <w:r w:rsidR="00BB6D3E">
        <w:rPr>
          <w:sz w:val="22"/>
          <w:szCs w:val="22"/>
        </w:rPr>
        <w:t xml:space="preserve"> określa warunku udziału w postę</w:t>
      </w:r>
      <w:r>
        <w:rPr>
          <w:sz w:val="22"/>
          <w:szCs w:val="22"/>
        </w:rPr>
        <w:t>powaniu , o którym mowa w pkt 5.2.1 lit. b)</w:t>
      </w:r>
    </w:p>
    <w:p w14:paraId="5EB53D75" w14:textId="303BFD93" w:rsidR="002B47C2" w:rsidRPr="002B47C2" w:rsidRDefault="00E82979" w:rsidP="00D75783">
      <w:pPr>
        <w:pStyle w:val="Akapitzlist"/>
        <w:numPr>
          <w:ilvl w:val="2"/>
          <w:numId w:val="81"/>
        </w:numPr>
        <w:autoSpaceDE w:val="0"/>
        <w:autoSpaceDN w:val="0"/>
        <w:spacing w:before="100" w:beforeAutospacing="1" w:after="100" w:afterAutospacing="1" w:line="276" w:lineRule="auto"/>
        <w:ind w:left="709" w:firstLine="11"/>
        <w:jc w:val="both"/>
        <w:rPr>
          <w:iCs/>
          <w:sz w:val="22"/>
          <w:szCs w:val="22"/>
        </w:rPr>
      </w:pPr>
      <w:r w:rsidRPr="002B47C2">
        <w:rPr>
          <w:sz w:val="22"/>
          <w:szCs w:val="22"/>
        </w:rPr>
        <w:t>Wykonawca spełni warunek dotyczący zdolnoś</w:t>
      </w:r>
      <w:r w:rsidR="003943C1" w:rsidRPr="002B47C2">
        <w:rPr>
          <w:sz w:val="22"/>
          <w:szCs w:val="22"/>
        </w:rPr>
        <w:t xml:space="preserve">ci technicznej lub zawodowej, </w:t>
      </w:r>
      <w:r w:rsidR="00A33159" w:rsidRPr="002B47C2">
        <w:rPr>
          <w:sz w:val="22"/>
          <w:szCs w:val="22"/>
        </w:rPr>
        <w:t>o </w:t>
      </w:r>
      <w:r w:rsidRPr="002B47C2">
        <w:rPr>
          <w:sz w:val="22"/>
          <w:szCs w:val="22"/>
        </w:rPr>
        <w:t xml:space="preserve">którym mowa w pkt 5.2.1. </w:t>
      </w:r>
      <w:r w:rsidR="002B47C2" w:rsidRPr="002B47C2">
        <w:rPr>
          <w:sz w:val="22"/>
          <w:szCs w:val="22"/>
        </w:rPr>
        <w:t>lit. c) SIWZ, jeżeli wykaże, że</w:t>
      </w:r>
      <w:r w:rsidR="002B47C2">
        <w:rPr>
          <w:sz w:val="22"/>
          <w:szCs w:val="22"/>
        </w:rPr>
        <w:t xml:space="preserve"> </w:t>
      </w:r>
      <w:r w:rsidRPr="002B47C2">
        <w:rPr>
          <w:sz w:val="22"/>
          <w:szCs w:val="22"/>
        </w:rPr>
        <w:t xml:space="preserve">wykonał </w:t>
      </w:r>
      <w:r w:rsidR="00527A95" w:rsidRPr="002B47C2">
        <w:rPr>
          <w:sz w:val="22"/>
          <w:szCs w:val="22"/>
        </w:rPr>
        <w:t xml:space="preserve"> lub wykonuje </w:t>
      </w:r>
      <w:r w:rsidRPr="002B47C2">
        <w:rPr>
          <w:sz w:val="22"/>
          <w:szCs w:val="22"/>
        </w:rPr>
        <w:t xml:space="preserve">w okresie ostatnich </w:t>
      </w:r>
      <w:r w:rsidRPr="002B47C2">
        <w:rPr>
          <w:sz w:val="22"/>
          <w:szCs w:val="22"/>
        </w:rPr>
        <w:lastRenderedPageBreak/>
        <w:t>trzech lat przed upływem terminu składania ofert, a jeżeli okres prowadzeni</w:t>
      </w:r>
      <w:r w:rsidR="0008659F" w:rsidRPr="002B47C2">
        <w:rPr>
          <w:sz w:val="22"/>
          <w:szCs w:val="22"/>
        </w:rPr>
        <w:t>a działalności jest krótszy</w:t>
      </w:r>
      <w:r w:rsidRPr="002B47C2">
        <w:rPr>
          <w:sz w:val="22"/>
          <w:szCs w:val="22"/>
        </w:rPr>
        <w:t>- w ty</w:t>
      </w:r>
      <w:r w:rsidR="0008659F" w:rsidRPr="002B47C2">
        <w:rPr>
          <w:sz w:val="22"/>
          <w:szCs w:val="22"/>
        </w:rPr>
        <w:t xml:space="preserve">m okresie, co najmniej </w:t>
      </w:r>
      <w:r w:rsidR="002B47C2" w:rsidRPr="002B47C2">
        <w:rPr>
          <w:iCs/>
          <w:sz w:val="22"/>
          <w:szCs w:val="22"/>
        </w:rPr>
        <w:t xml:space="preserve">w tym okresie, co najmniej </w:t>
      </w:r>
      <w:r w:rsidR="002B47C2" w:rsidRPr="002B47C2">
        <w:rPr>
          <w:b/>
          <w:iCs/>
          <w:sz w:val="22"/>
          <w:szCs w:val="22"/>
        </w:rPr>
        <w:t xml:space="preserve">jednego zamówienia - </w:t>
      </w:r>
      <w:r w:rsidR="002B47C2" w:rsidRPr="002B47C2">
        <w:rPr>
          <w:sz w:val="22"/>
          <w:szCs w:val="22"/>
        </w:rPr>
        <w:t xml:space="preserve">dostawy (sprzedaży) energii elektrycznej w ilości łącznej nie mniejszej niż 600 000 kWh każda do jednego lub więcej punktów odbioru energii elektrycznej - </w:t>
      </w:r>
      <w:r w:rsidR="002B47C2" w:rsidRPr="002B47C2">
        <w:rPr>
          <w:b/>
          <w:iCs/>
          <w:sz w:val="22"/>
          <w:szCs w:val="22"/>
        </w:rPr>
        <w:t xml:space="preserve">załącznik nr 4 do </w:t>
      </w:r>
      <w:r w:rsidR="002B47C2" w:rsidRPr="002B47C2">
        <w:rPr>
          <w:iCs/>
          <w:sz w:val="22"/>
          <w:szCs w:val="22"/>
        </w:rPr>
        <w:t>SIWZ.</w:t>
      </w:r>
    </w:p>
    <w:p w14:paraId="5BAB56E3" w14:textId="55CF3468" w:rsidR="00E82979" w:rsidRPr="00B346DE" w:rsidRDefault="00E82979" w:rsidP="009D1C6E">
      <w:pPr>
        <w:pStyle w:val="Akapitzlist"/>
        <w:numPr>
          <w:ilvl w:val="2"/>
          <w:numId w:val="81"/>
        </w:numPr>
        <w:autoSpaceDE w:val="0"/>
        <w:autoSpaceDN w:val="0"/>
        <w:adjustRightInd w:val="0"/>
        <w:spacing w:before="100" w:beforeAutospacing="1" w:after="100" w:afterAutospacing="1" w:line="276" w:lineRule="auto"/>
        <w:ind w:left="1418"/>
        <w:jc w:val="both"/>
        <w:rPr>
          <w:sz w:val="22"/>
          <w:szCs w:val="22"/>
        </w:rPr>
      </w:pPr>
      <w:r w:rsidRPr="00B346DE">
        <w:rPr>
          <w:sz w:val="22"/>
          <w:szCs w:val="22"/>
        </w:rPr>
        <w:t>Wykonawca może w celu potwierdzenia spełniania warunków udziału</w:t>
      </w:r>
      <w:r w:rsidR="00125BC6" w:rsidRPr="00B346DE">
        <w:rPr>
          <w:sz w:val="22"/>
          <w:szCs w:val="22"/>
        </w:rPr>
        <w:t xml:space="preserve"> </w:t>
      </w:r>
      <w:r w:rsidRPr="00B346DE">
        <w:rPr>
          <w:sz w:val="22"/>
          <w:szCs w:val="22"/>
        </w:rPr>
        <w:t>w postępowaniu, w stosownych sytuacjach oraz w odniesieniu</w:t>
      </w:r>
      <w:r w:rsidR="007261D3" w:rsidRPr="00B346DE">
        <w:rPr>
          <w:sz w:val="22"/>
          <w:szCs w:val="22"/>
        </w:rPr>
        <w:t xml:space="preserve"> </w:t>
      </w:r>
      <w:r w:rsidRPr="00B346DE">
        <w:rPr>
          <w:sz w:val="22"/>
          <w:szCs w:val="22"/>
        </w:rPr>
        <w:t xml:space="preserve">do konkretnego zamówienia, lub jego części, polegać na zdolnościach technicznych lub zawodowych lub sytuacji finansowej lub ekonomicznej innych podmiotów, niezależnie od charakteru prawnego łączących go z nim stosunków prawnych. </w:t>
      </w:r>
    </w:p>
    <w:p w14:paraId="57311FC0" w14:textId="533B1E1B" w:rsidR="00E82979" w:rsidRPr="004D5406" w:rsidRDefault="00E82979" w:rsidP="009D1C6E">
      <w:pPr>
        <w:pStyle w:val="Akapitzlist"/>
        <w:numPr>
          <w:ilvl w:val="2"/>
          <w:numId w:val="81"/>
        </w:numPr>
        <w:autoSpaceDE w:val="0"/>
        <w:autoSpaceDN w:val="0"/>
        <w:spacing w:before="100" w:beforeAutospacing="1" w:after="100" w:afterAutospacing="1" w:line="276" w:lineRule="auto"/>
        <w:ind w:left="1418"/>
        <w:jc w:val="both"/>
        <w:rPr>
          <w:sz w:val="22"/>
          <w:szCs w:val="22"/>
        </w:rPr>
      </w:pPr>
      <w:r w:rsidRPr="004D5406">
        <w:rPr>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29BE810" w14:textId="4F02813C" w:rsidR="00E82979" w:rsidRPr="004D5406" w:rsidRDefault="00E82979" w:rsidP="009D1C6E">
      <w:pPr>
        <w:pStyle w:val="Akapitzlist"/>
        <w:numPr>
          <w:ilvl w:val="2"/>
          <w:numId w:val="81"/>
        </w:numPr>
        <w:autoSpaceDE w:val="0"/>
        <w:autoSpaceDN w:val="0"/>
        <w:spacing w:before="100" w:beforeAutospacing="1" w:after="100" w:afterAutospacing="1" w:line="276" w:lineRule="auto"/>
        <w:ind w:left="1418"/>
        <w:jc w:val="both"/>
        <w:rPr>
          <w:sz w:val="22"/>
          <w:szCs w:val="22"/>
        </w:rPr>
      </w:pPr>
      <w:r w:rsidRPr="004D5406">
        <w:rPr>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roofErr w:type="spellStart"/>
      <w:r w:rsidRPr="004D5406">
        <w:rPr>
          <w:sz w:val="22"/>
          <w:szCs w:val="22"/>
        </w:rPr>
        <w:t>Pzp</w:t>
      </w:r>
      <w:proofErr w:type="spellEnd"/>
      <w:r w:rsidRPr="004D5406">
        <w:rPr>
          <w:sz w:val="22"/>
          <w:szCs w:val="22"/>
        </w:rPr>
        <w:t>.</w:t>
      </w:r>
    </w:p>
    <w:p w14:paraId="02226317" w14:textId="330A2421" w:rsidR="00E82979" w:rsidRPr="004D5406" w:rsidRDefault="00E82979" w:rsidP="009D1C6E">
      <w:pPr>
        <w:pStyle w:val="Akapitzlist"/>
        <w:numPr>
          <w:ilvl w:val="2"/>
          <w:numId w:val="81"/>
        </w:numPr>
        <w:autoSpaceDE w:val="0"/>
        <w:autoSpaceDN w:val="0"/>
        <w:spacing w:before="100" w:beforeAutospacing="1" w:after="100" w:afterAutospacing="1" w:line="276" w:lineRule="auto"/>
        <w:ind w:left="1418"/>
        <w:jc w:val="both"/>
        <w:rPr>
          <w:sz w:val="22"/>
          <w:szCs w:val="22"/>
        </w:rPr>
      </w:pPr>
      <w:r w:rsidRPr="004D5406">
        <w:rPr>
          <w:sz w:val="22"/>
          <w:szCs w:val="22"/>
        </w:rPr>
        <w:t>Wykonawca, który polega na sytuacji finansowej lub ekonomicznej innych podmiotów, odpowiada solidarnie z podmiotem, który zobowiązał się do udostępnienia zasobów,</w:t>
      </w:r>
      <w:r w:rsidR="00BB6D3E">
        <w:rPr>
          <w:sz w:val="22"/>
          <w:szCs w:val="22"/>
        </w:rPr>
        <w:t xml:space="preserve"> </w:t>
      </w:r>
      <w:r w:rsidRPr="004D5406">
        <w:rPr>
          <w:sz w:val="22"/>
          <w:szCs w:val="22"/>
        </w:rPr>
        <w:t>za szkodę poniesioną przez zamawiającego powstałą wskutek nieudostępnienia tych zasobów, chyba że</w:t>
      </w:r>
      <w:r w:rsidR="0001652A" w:rsidRPr="004D5406">
        <w:rPr>
          <w:sz w:val="22"/>
          <w:szCs w:val="22"/>
        </w:rPr>
        <w:t xml:space="preserve"> za</w:t>
      </w:r>
      <w:r w:rsidRPr="004D5406">
        <w:rPr>
          <w:sz w:val="22"/>
          <w:szCs w:val="22"/>
        </w:rPr>
        <w:t xml:space="preserve"> nieudostępnienie zasobów nie ponosi winy.</w:t>
      </w:r>
    </w:p>
    <w:p w14:paraId="71692BF8" w14:textId="60518B41" w:rsidR="00302448" w:rsidRDefault="00E82979" w:rsidP="009D1C6E">
      <w:pPr>
        <w:pStyle w:val="Akapitzlist"/>
        <w:keepNext/>
        <w:numPr>
          <w:ilvl w:val="2"/>
          <w:numId w:val="81"/>
        </w:numPr>
        <w:autoSpaceDE w:val="0"/>
        <w:autoSpaceDN w:val="0"/>
        <w:adjustRightInd w:val="0"/>
        <w:spacing w:before="100" w:beforeAutospacing="1" w:after="100" w:afterAutospacing="1" w:line="276" w:lineRule="auto"/>
        <w:ind w:left="1418" w:hanging="567"/>
        <w:jc w:val="both"/>
        <w:rPr>
          <w:sz w:val="22"/>
          <w:szCs w:val="22"/>
        </w:rPr>
      </w:pPr>
      <w:r w:rsidRPr="004D5406">
        <w:rPr>
          <w:sz w:val="22"/>
          <w:szCs w:val="22"/>
        </w:rPr>
        <w:t>Jeżeli zdolności techniczne lub zawodowe lub sytuacja ekonomiczna lub finansowa, podmiotu, o którym mowa w pkt 5.3.</w:t>
      </w:r>
      <w:r w:rsidR="00B346DE">
        <w:rPr>
          <w:sz w:val="22"/>
          <w:szCs w:val="22"/>
        </w:rPr>
        <w:t>4</w:t>
      </w:r>
      <w:r w:rsidRPr="004D5406">
        <w:rPr>
          <w:sz w:val="22"/>
          <w:szCs w:val="22"/>
        </w:rPr>
        <w:t>. SIWZ, nie potwierdzają spełnienia przez wykonawcę warunków udziału w postępowaniu lub zachodzą wobec tych podmiotów podstawy wykluczenia, zamawiający żąda, aby wykonawca w terminie określonym przez zamawiającego:</w:t>
      </w:r>
      <w:r w:rsidR="009F0F8E" w:rsidRPr="004D5406">
        <w:rPr>
          <w:sz w:val="22"/>
          <w:szCs w:val="22"/>
        </w:rPr>
        <w:t xml:space="preserve"> </w:t>
      </w:r>
      <w:r w:rsidR="006C2BA9" w:rsidRPr="004D5406">
        <w:rPr>
          <w:sz w:val="22"/>
          <w:szCs w:val="22"/>
        </w:rPr>
        <w:t>z</w:t>
      </w:r>
      <w:r w:rsidRPr="004D5406">
        <w:rPr>
          <w:sz w:val="22"/>
          <w:szCs w:val="22"/>
        </w:rPr>
        <w:t>astąpił ten podmiot innym podmiotem lub podmiotami lub</w:t>
      </w:r>
      <w:r w:rsidR="006C2BA9" w:rsidRPr="004D5406">
        <w:rPr>
          <w:sz w:val="22"/>
          <w:szCs w:val="22"/>
        </w:rPr>
        <w:t xml:space="preserve"> </w:t>
      </w:r>
      <w:r w:rsidRPr="004D5406">
        <w:rPr>
          <w:sz w:val="22"/>
          <w:szCs w:val="22"/>
        </w:rPr>
        <w:t>zobowiązał się do</w:t>
      </w:r>
      <w:r w:rsidR="00EF3592" w:rsidRPr="004D5406">
        <w:rPr>
          <w:sz w:val="22"/>
          <w:szCs w:val="22"/>
        </w:rPr>
        <w:t xml:space="preserve"> </w:t>
      </w:r>
      <w:r w:rsidRPr="004D5406">
        <w:rPr>
          <w:sz w:val="22"/>
          <w:szCs w:val="22"/>
        </w:rPr>
        <w:t>osobistego wykonania odpowiedniej części zamówienia, jeżeli wykaże zdolności techniczne lub zawodowe lub sytuację finansową lub ekonomiczną,</w:t>
      </w:r>
      <w:r w:rsidR="00125BC6">
        <w:rPr>
          <w:sz w:val="22"/>
          <w:szCs w:val="22"/>
        </w:rPr>
        <w:t xml:space="preserve"> </w:t>
      </w:r>
      <w:r w:rsidR="00C709FB" w:rsidRPr="004D5406">
        <w:rPr>
          <w:sz w:val="22"/>
          <w:szCs w:val="22"/>
        </w:rPr>
        <w:t>o których mowa w pk</w:t>
      </w:r>
      <w:r w:rsidR="00B346DE">
        <w:rPr>
          <w:sz w:val="22"/>
          <w:szCs w:val="22"/>
        </w:rPr>
        <w:t>t 5.3.1. oraz 5.3.3</w:t>
      </w:r>
      <w:r w:rsidRPr="004D5406">
        <w:rPr>
          <w:sz w:val="22"/>
          <w:szCs w:val="22"/>
        </w:rPr>
        <w:t>. SIWZ.</w:t>
      </w:r>
      <w:r w:rsidR="003C0C1D" w:rsidRPr="004D5406">
        <w:rPr>
          <w:sz w:val="22"/>
          <w:szCs w:val="22"/>
        </w:rPr>
        <w:t xml:space="preserve"> </w:t>
      </w:r>
    </w:p>
    <w:p w14:paraId="14512B45" w14:textId="6AC8C58C" w:rsidR="00E82979" w:rsidRPr="004D5406" w:rsidRDefault="00E82979" w:rsidP="009D1C6E">
      <w:pPr>
        <w:pStyle w:val="Akapitzlist"/>
        <w:keepNext/>
        <w:numPr>
          <w:ilvl w:val="2"/>
          <w:numId w:val="81"/>
        </w:numPr>
        <w:autoSpaceDE w:val="0"/>
        <w:autoSpaceDN w:val="0"/>
        <w:adjustRightInd w:val="0"/>
        <w:spacing w:before="100" w:beforeAutospacing="1" w:after="100" w:afterAutospacing="1" w:line="276" w:lineRule="auto"/>
        <w:ind w:left="1418" w:hanging="567"/>
        <w:jc w:val="both"/>
        <w:rPr>
          <w:sz w:val="22"/>
          <w:szCs w:val="22"/>
        </w:rPr>
      </w:pPr>
      <w:r w:rsidRPr="004D5406">
        <w:rPr>
          <w:sz w:val="22"/>
          <w:szCs w:val="22"/>
        </w:rPr>
        <w:t xml:space="preserve">W celu oceny, czy wykonawca polegając na zdolnościach lub sytuacji innych podmiotów na zasadach określonych w art. 22a </w:t>
      </w:r>
      <w:proofErr w:type="spellStart"/>
      <w:r w:rsidRPr="004D5406">
        <w:rPr>
          <w:sz w:val="22"/>
          <w:szCs w:val="22"/>
        </w:rPr>
        <w:t>Pzp</w:t>
      </w:r>
      <w:proofErr w:type="spellEnd"/>
      <w:r w:rsidRPr="004D5406">
        <w:rPr>
          <w:sz w:val="22"/>
          <w:szCs w:val="22"/>
        </w:rPr>
        <w:t>, będzie dysponował niezbędnymi zasobami w stopniu umożliwiającym należyte wykonanie zamówienia publicznego oraz oceny, czy stosunek łączący wykonawcę z</w:t>
      </w:r>
      <w:r w:rsidR="00125BC6">
        <w:rPr>
          <w:sz w:val="22"/>
          <w:szCs w:val="22"/>
        </w:rPr>
        <w:t xml:space="preserve"> </w:t>
      </w:r>
      <w:r w:rsidRPr="004D5406">
        <w:rPr>
          <w:sz w:val="22"/>
          <w:szCs w:val="22"/>
        </w:rPr>
        <w:t xml:space="preserve">tymi podmiotami gwarantuje </w:t>
      </w:r>
      <w:r w:rsidR="006C2BA9" w:rsidRPr="004D5406">
        <w:rPr>
          <w:sz w:val="22"/>
          <w:szCs w:val="22"/>
        </w:rPr>
        <w:t>r</w:t>
      </w:r>
      <w:r w:rsidRPr="004D5406">
        <w:rPr>
          <w:sz w:val="22"/>
          <w:szCs w:val="22"/>
        </w:rPr>
        <w:t>zeczywisty dostęp do ich zasobów, zamawiający może żądać dokumentów, które określają w szczególności:</w:t>
      </w:r>
    </w:p>
    <w:p w14:paraId="08F5A0B4" w14:textId="77777777" w:rsidR="00E82979" w:rsidRPr="004D5406" w:rsidRDefault="00E82979" w:rsidP="00D250AA">
      <w:pPr>
        <w:numPr>
          <w:ilvl w:val="1"/>
          <w:numId w:val="18"/>
        </w:numPr>
        <w:spacing w:before="100" w:beforeAutospacing="1" w:after="100" w:afterAutospacing="1" w:line="276" w:lineRule="auto"/>
        <w:ind w:left="2127" w:hanging="426"/>
        <w:jc w:val="both"/>
        <w:rPr>
          <w:sz w:val="22"/>
          <w:szCs w:val="22"/>
        </w:rPr>
      </w:pPr>
      <w:r w:rsidRPr="004D5406">
        <w:rPr>
          <w:sz w:val="22"/>
          <w:szCs w:val="22"/>
        </w:rPr>
        <w:t>zakres dostępnych wykonawcy zasobów innego podmiotu;</w:t>
      </w:r>
    </w:p>
    <w:p w14:paraId="5222DA6D" w14:textId="77777777" w:rsidR="00E82979" w:rsidRPr="004D5406" w:rsidRDefault="00E82979" w:rsidP="00D250AA">
      <w:pPr>
        <w:numPr>
          <w:ilvl w:val="1"/>
          <w:numId w:val="18"/>
        </w:numPr>
        <w:spacing w:before="100" w:beforeAutospacing="1" w:after="100" w:afterAutospacing="1" w:line="276" w:lineRule="auto"/>
        <w:ind w:left="2127" w:hanging="426"/>
        <w:jc w:val="both"/>
        <w:rPr>
          <w:sz w:val="22"/>
          <w:szCs w:val="22"/>
        </w:rPr>
      </w:pPr>
      <w:r w:rsidRPr="004D5406">
        <w:rPr>
          <w:sz w:val="22"/>
          <w:szCs w:val="22"/>
        </w:rPr>
        <w:t>sposób wykorzystania zasobów innego podmiotu, przez wykonawcę, przy wykonywaniu zamówienia publicznego;</w:t>
      </w:r>
    </w:p>
    <w:p w14:paraId="1E227AEA" w14:textId="77777777" w:rsidR="00E82979" w:rsidRPr="004D5406" w:rsidRDefault="00E82979" w:rsidP="00D250AA">
      <w:pPr>
        <w:numPr>
          <w:ilvl w:val="1"/>
          <w:numId w:val="18"/>
        </w:numPr>
        <w:spacing w:before="100" w:beforeAutospacing="1" w:after="100" w:afterAutospacing="1" w:line="276" w:lineRule="auto"/>
        <w:ind w:left="2127" w:hanging="426"/>
        <w:jc w:val="both"/>
        <w:rPr>
          <w:sz w:val="22"/>
          <w:szCs w:val="22"/>
        </w:rPr>
      </w:pPr>
      <w:r w:rsidRPr="004D5406">
        <w:rPr>
          <w:sz w:val="22"/>
          <w:szCs w:val="22"/>
        </w:rPr>
        <w:t>zakres i okres udziału innego podmiotu przy wykonywaniu zamówienia publicznego;</w:t>
      </w:r>
    </w:p>
    <w:p w14:paraId="2BD22B64" w14:textId="77777777" w:rsidR="00E82979" w:rsidRPr="004D5406" w:rsidRDefault="00E82979" w:rsidP="00D250AA">
      <w:pPr>
        <w:numPr>
          <w:ilvl w:val="1"/>
          <w:numId w:val="18"/>
        </w:numPr>
        <w:spacing w:before="100" w:beforeAutospacing="1" w:after="100" w:afterAutospacing="1" w:line="276" w:lineRule="auto"/>
        <w:ind w:left="2127" w:hanging="426"/>
        <w:jc w:val="both"/>
        <w:rPr>
          <w:sz w:val="22"/>
          <w:szCs w:val="22"/>
        </w:rPr>
      </w:pPr>
      <w:r w:rsidRPr="004D5406">
        <w:rPr>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4CB3F037" w14:textId="1DC2FCFF" w:rsidR="006C2BA9" w:rsidRPr="004D5406" w:rsidRDefault="00E82979" w:rsidP="00B346DE">
      <w:pPr>
        <w:pStyle w:val="Akapitzlist"/>
        <w:numPr>
          <w:ilvl w:val="2"/>
          <w:numId w:val="81"/>
        </w:numPr>
        <w:autoSpaceDE w:val="0"/>
        <w:autoSpaceDN w:val="0"/>
        <w:adjustRightInd w:val="0"/>
        <w:spacing w:before="100" w:beforeAutospacing="1" w:after="100" w:afterAutospacing="1" w:line="276" w:lineRule="auto"/>
        <w:jc w:val="both"/>
        <w:rPr>
          <w:sz w:val="22"/>
          <w:szCs w:val="22"/>
        </w:rPr>
      </w:pPr>
      <w:r w:rsidRPr="004D5406">
        <w:rPr>
          <w:sz w:val="22"/>
          <w:szCs w:val="22"/>
        </w:rPr>
        <w:lastRenderedPageBreak/>
        <w:t xml:space="preserve">Zamawiający żąda od wykonawcy, który polega na zdolnościach lub sytuacji innych podmiotów na zasadach określonych w art. 22a </w:t>
      </w:r>
      <w:proofErr w:type="spellStart"/>
      <w:r w:rsidRPr="004D5406">
        <w:rPr>
          <w:sz w:val="22"/>
          <w:szCs w:val="22"/>
        </w:rPr>
        <w:t>Pzp</w:t>
      </w:r>
      <w:proofErr w:type="spellEnd"/>
      <w:r w:rsidRPr="004D5406">
        <w:rPr>
          <w:sz w:val="22"/>
          <w:szCs w:val="22"/>
        </w:rPr>
        <w:t>, przedstawienia</w:t>
      </w:r>
      <w:r w:rsidR="00C709FB" w:rsidRPr="004D5406">
        <w:rPr>
          <w:sz w:val="22"/>
          <w:szCs w:val="22"/>
        </w:rPr>
        <w:t xml:space="preserve"> </w:t>
      </w:r>
      <w:r w:rsidRPr="004D5406">
        <w:rPr>
          <w:sz w:val="22"/>
          <w:szCs w:val="22"/>
        </w:rPr>
        <w:t>w odniesieniu do tych podmiotów dokumentów wymienionych w pkt 6.</w:t>
      </w:r>
      <w:r w:rsidR="00302448">
        <w:rPr>
          <w:sz w:val="22"/>
          <w:szCs w:val="22"/>
        </w:rPr>
        <w:t>4</w:t>
      </w:r>
      <w:r w:rsidRPr="004D5406">
        <w:rPr>
          <w:sz w:val="22"/>
          <w:szCs w:val="22"/>
        </w:rPr>
        <w:t xml:space="preserve">. </w:t>
      </w:r>
      <w:proofErr w:type="spellStart"/>
      <w:r w:rsidRPr="004D5406">
        <w:rPr>
          <w:sz w:val="22"/>
          <w:szCs w:val="22"/>
        </w:rPr>
        <w:t>ppkt</w:t>
      </w:r>
      <w:proofErr w:type="spellEnd"/>
      <w:r w:rsidR="00845106" w:rsidRPr="004D5406">
        <w:rPr>
          <w:sz w:val="22"/>
          <w:szCs w:val="22"/>
        </w:rPr>
        <w:t xml:space="preserve"> </w:t>
      </w:r>
      <w:r w:rsidR="00F13394">
        <w:rPr>
          <w:sz w:val="22"/>
          <w:szCs w:val="22"/>
        </w:rPr>
        <w:t>1</w:t>
      </w:r>
      <w:r w:rsidRPr="004D5406">
        <w:rPr>
          <w:sz w:val="22"/>
          <w:szCs w:val="22"/>
        </w:rPr>
        <w:t xml:space="preserve"> SIWZ</w:t>
      </w:r>
      <w:r w:rsidRPr="004D5406">
        <w:rPr>
          <w:b/>
          <w:bCs/>
          <w:sz w:val="22"/>
          <w:szCs w:val="22"/>
        </w:rPr>
        <w:t>.</w:t>
      </w:r>
    </w:p>
    <w:p w14:paraId="39A327BB" w14:textId="28B26C2D" w:rsidR="00E82979" w:rsidRPr="004D5406" w:rsidRDefault="00E82979" w:rsidP="00D250AA">
      <w:pPr>
        <w:pStyle w:val="pkt"/>
        <w:numPr>
          <w:ilvl w:val="0"/>
          <w:numId w:val="19"/>
        </w:numPr>
        <w:autoSpaceDE w:val="0"/>
        <w:autoSpaceDN w:val="0"/>
        <w:spacing w:before="100" w:beforeAutospacing="1" w:after="100" w:afterAutospacing="1" w:line="276" w:lineRule="auto"/>
        <w:ind w:left="426" w:hanging="426"/>
        <w:rPr>
          <w:b/>
          <w:sz w:val="22"/>
          <w:szCs w:val="22"/>
        </w:rPr>
      </w:pPr>
      <w:r w:rsidRPr="004D5406">
        <w:rPr>
          <w:b/>
          <w:sz w:val="22"/>
          <w:szCs w:val="22"/>
        </w:rPr>
        <w:t xml:space="preserve">Wykaz oświadczeń lub dokumentów, potwierdzających spełnianie warunków udziału </w:t>
      </w:r>
      <w:r w:rsidR="00F91D3C">
        <w:rPr>
          <w:b/>
          <w:sz w:val="22"/>
          <w:szCs w:val="22"/>
        </w:rPr>
        <w:br/>
      </w:r>
      <w:r w:rsidRPr="004D5406">
        <w:rPr>
          <w:b/>
          <w:sz w:val="22"/>
          <w:szCs w:val="22"/>
        </w:rPr>
        <w:t>w postępowaniu oraz brak podstaw wykluczenia.</w:t>
      </w:r>
    </w:p>
    <w:p w14:paraId="4721A369" w14:textId="6DA89C06" w:rsidR="002B47C2" w:rsidRPr="002B47C2" w:rsidRDefault="002B47C2" w:rsidP="002B47C2">
      <w:pPr>
        <w:autoSpaceDE w:val="0"/>
        <w:autoSpaceDN w:val="0"/>
        <w:spacing w:before="100" w:beforeAutospacing="1" w:after="100" w:afterAutospacing="1" w:line="276" w:lineRule="auto"/>
        <w:jc w:val="both"/>
        <w:rPr>
          <w:sz w:val="22"/>
          <w:szCs w:val="22"/>
        </w:rPr>
      </w:pPr>
      <w:r w:rsidRPr="002B47C2">
        <w:rPr>
          <w:sz w:val="22"/>
          <w:szCs w:val="22"/>
        </w:rPr>
        <w:t xml:space="preserve">         </w:t>
      </w:r>
      <w:r w:rsidR="00EF3592" w:rsidRPr="002B47C2">
        <w:rPr>
          <w:sz w:val="22"/>
          <w:szCs w:val="22"/>
        </w:rPr>
        <w:t>6.</w:t>
      </w:r>
      <w:r w:rsidR="007261D3" w:rsidRPr="002B47C2">
        <w:rPr>
          <w:sz w:val="22"/>
          <w:szCs w:val="22"/>
        </w:rPr>
        <w:t>1</w:t>
      </w:r>
      <w:r w:rsidR="00EF3592" w:rsidRPr="002B47C2">
        <w:rPr>
          <w:sz w:val="22"/>
          <w:szCs w:val="22"/>
        </w:rPr>
        <w:t>.</w:t>
      </w:r>
      <w:r w:rsidRPr="002B47C2">
        <w:rPr>
          <w:sz w:val="22"/>
          <w:szCs w:val="22"/>
        </w:rPr>
        <w:t xml:space="preserve"> W celu potwierdzenia spełniania warunku dotyczącego kompetencji lub uprawnień do </w:t>
      </w:r>
      <w:r>
        <w:rPr>
          <w:sz w:val="22"/>
          <w:szCs w:val="22"/>
        </w:rPr>
        <w:br/>
        <w:t xml:space="preserve">         </w:t>
      </w:r>
      <w:r w:rsidRPr="002B47C2">
        <w:rPr>
          <w:sz w:val="22"/>
          <w:szCs w:val="22"/>
        </w:rPr>
        <w:t xml:space="preserve">prowadzenia określonej działalności zawodowej, o ile wynika to z odrębnych przepisów, o którym </w:t>
      </w:r>
      <w:r>
        <w:rPr>
          <w:sz w:val="22"/>
          <w:szCs w:val="22"/>
        </w:rPr>
        <w:br/>
        <w:t xml:space="preserve">         </w:t>
      </w:r>
      <w:r w:rsidRPr="002B47C2">
        <w:rPr>
          <w:sz w:val="22"/>
          <w:szCs w:val="22"/>
        </w:rPr>
        <w:t>mowa w pkt 5.2.1a) SIWZ, zamawiający żąda od wykonawcy koncesję</w:t>
      </w:r>
      <w:r w:rsidR="00EF3592" w:rsidRPr="002B47C2">
        <w:rPr>
          <w:sz w:val="22"/>
          <w:szCs w:val="22"/>
        </w:rPr>
        <w:t xml:space="preserve"> </w:t>
      </w:r>
      <w:r w:rsidRPr="002B47C2">
        <w:rPr>
          <w:sz w:val="22"/>
          <w:szCs w:val="22"/>
        </w:rPr>
        <w:t xml:space="preserve">na prowadzenie </w:t>
      </w:r>
      <w:r>
        <w:rPr>
          <w:sz w:val="22"/>
          <w:szCs w:val="22"/>
        </w:rPr>
        <w:br/>
        <w:t xml:space="preserve">         </w:t>
      </w:r>
      <w:r w:rsidRPr="002B47C2">
        <w:rPr>
          <w:sz w:val="22"/>
          <w:szCs w:val="22"/>
        </w:rPr>
        <w:t xml:space="preserve">działalności gospodarczej w zakresie obrotu energią elektryczną, wydaną przez Prezesa Urzędu </w:t>
      </w:r>
      <w:r>
        <w:rPr>
          <w:sz w:val="22"/>
          <w:szCs w:val="22"/>
        </w:rPr>
        <w:br/>
        <w:t xml:space="preserve">         </w:t>
      </w:r>
      <w:r w:rsidRPr="002B47C2">
        <w:rPr>
          <w:sz w:val="22"/>
          <w:szCs w:val="22"/>
        </w:rPr>
        <w:t xml:space="preserve">Regulacji Energetyki. Okres ważności koncesji nie może być krótszy niż okres realizacji </w:t>
      </w:r>
      <w:r>
        <w:rPr>
          <w:sz w:val="22"/>
          <w:szCs w:val="22"/>
        </w:rPr>
        <w:br/>
        <w:t xml:space="preserve">         </w:t>
      </w:r>
      <w:r w:rsidRPr="002B47C2">
        <w:rPr>
          <w:sz w:val="22"/>
          <w:szCs w:val="22"/>
        </w:rPr>
        <w:t>zamówienia.</w:t>
      </w:r>
    </w:p>
    <w:p w14:paraId="47A56573" w14:textId="670E349A" w:rsidR="00E82979" w:rsidRPr="004D5406" w:rsidRDefault="00EF3592" w:rsidP="00D04FBF">
      <w:pPr>
        <w:autoSpaceDE w:val="0"/>
        <w:autoSpaceDN w:val="0"/>
        <w:spacing w:line="276" w:lineRule="auto"/>
        <w:jc w:val="both"/>
        <w:rPr>
          <w:sz w:val="22"/>
          <w:szCs w:val="22"/>
        </w:rPr>
      </w:pPr>
      <w:r w:rsidRPr="004D5406">
        <w:rPr>
          <w:sz w:val="22"/>
          <w:szCs w:val="22"/>
        </w:rPr>
        <w:t xml:space="preserve">          6.</w:t>
      </w:r>
      <w:r w:rsidR="007261D3" w:rsidRPr="004D5406">
        <w:rPr>
          <w:sz w:val="22"/>
          <w:szCs w:val="22"/>
        </w:rPr>
        <w:t>2</w:t>
      </w:r>
      <w:r w:rsidRPr="004D5406">
        <w:rPr>
          <w:sz w:val="22"/>
          <w:szCs w:val="22"/>
        </w:rPr>
        <w:t>. W</w:t>
      </w:r>
      <w:r w:rsidR="00E82979" w:rsidRPr="004D5406">
        <w:rPr>
          <w:sz w:val="22"/>
          <w:szCs w:val="22"/>
        </w:rPr>
        <w:t xml:space="preserve"> celu potwierdzenia spełniania warunku dotyczącego zdolności technicznej lub zawodowej, </w:t>
      </w:r>
      <w:r w:rsidR="00D04FBF">
        <w:rPr>
          <w:sz w:val="22"/>
          <w:szCs w:val="22"/>
        </w:rPr>
        <w:br/>
        <w:t xml:space="preserve">          </w:t>
      </w:r>
      <w:r w:rsidR="00E82979" w:rsidRPr="004D5406">
        <w:rPr>
          <w:sz w:val="22"/>
          <w:szCs w:val="22"/>
        </w:rPr>
        <w:t>o którym mowa w pkt 5.2.1c) SIWZ</w:t>
      </w:r>
      <w:r w:rsidR="00D04FBF">
        <w:rPr>
          <w:sz w:val="22"/>
          <w:szCs w:val="22"/>
        </w:rPr>
        <w:t>, zamawiający żąda od wykonawcy:</w:t>
      </w:r>
    </w:p>
    <w:p w14:paraId="2F31BF20" w14:textId="21332255" w:rsidR="00E82979" w:rsidRPr="00BB5B1D" w:rsidRDefault="00D04FBF" w:rsidP="00B776A3">
      <w:pPr>
        <w:pStyle w:val="pkt"/>
        <w:tabs>
          <w:tab w:val="left" w:pos="1276"/>
        </w:tabs>
        <w:autoSpaceDE w:val="0"/>
        <w:autoSpaceDN w:val="0"/>
        <w:adjustRightInd w:val="0"/>
        <w:spacing w:before="100" w:beforeAutospacing="1" w:after="100" w:afterAutospacing="1" w:line="276" w:lineRule="auto"/>
        <w:ind w:left="556" w:firstLine="0"/>
        <w:rPr>
          <w:b/>
          <w:sz w:val="22"/>
          <w:szCs w:val="22"/>
        </w:rPr>
      </w:pPr>
      <w:r>
        <w:rPr>
          <w:sz w:val="22"/>
          <w:szCs w:val="22"/>
        </w:rPr>
        <w:t xml:space="preserve"> </w:t>
      </w:r>
      <w:r w:rsidR="00E82979" w:rsidRPr="004D5406">
        <w:rPr>
          <w:sz w:val="22"/>
          <w:szCs w:val="22"/>
        </w:rPr>
        <w:t xml:space="preserve">wykazu </w:t>
      </w:r>
      <w:r w:rsidR="002B47C2">
        <w:rPr>
          <w:sz w:val="22"/>
          <w:szCs w:val="22"/>
        </w:rPr>
        <w:t xml:space="preserve">dostaw </w:t>
      </w:r>
      <w:r w:rsidR="00E82979" w:rsidRPr="004D5406">
        <w:rPr>
          <w:sz w:val="22"/>
          <w:szCs w:val="22"/>
        </w:rPr>
        <w:t>wykonanych</w:t>
      </w:r>
      <w:r w:rsidR="00527A95" w:rsidRPr="004D5406">
        <w:rPr>
          <w:sz w:val="22"/>
          <w:szCs w:val="22"/>
        </w:rPr>
        <w:t xml:space="preserve"> lub wykonywanych</w:t>
      </w:r>
      <w:r w:rsidR="00E82979" w:rsidRPr="004D5406">
        <w:rPr>
          <w:sz w:val="22"/>
          <w:szCs w:val="22"/>
        </w:rPr>
        <w:t xml:space="preserve"> w okresie ostatnich 3 lat przed upływem terminu </w:t>
      </w:r>
      <w:r>
        <w:rPr>
          <w:sz w:val="22"/>
          <w:szCs w:val="22"/>
        </w:rPr>
        <w:t>s</w:t>
      </w:r>
      <w:r w:rsidR="00E82979" w:rsidRPr="004D5406">
        <w:rPr>
          <w:sz w:val="22"/>
          <w:szCs w:val="22"/>
        </w:rPr>
        <w:t>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w:t>
      </w:r>
      <w:r w:rsidR="00085D19" w:rsidRPr="004D5406">
        <w:rPr>
          <w:sz w:val="22"/>
          <w:szCs w:val="22"/>
        </w:rPr>
        <w:t>ugi były wykonywane, a jeżeli z </w:t>
      </w:r>
      <w:r w:rsidR="00E82979" w:rsidRPr="004D5406">
        <w:rPr>
          <w:sz w:val="22"/>
          <w:szCs w:val="22"/>
        </w:rPr>
        <w:t>uzasadnionej przyczyny o obiektywnym c</w:t>
      </w:r>
      <w:r w:rsidR="00085D19" w:rsidRPr="004D5406">
        <w:rPr>
          <w:sz w:val="22"/>
          <w:szCs w:val="22"/>
        </w:rPr>
        <w:t>harakterze wykonawca nie jest w </w:t>
      </w:r>
      <w:r w:rsidR="00E82979" w:rsidRPr="004D5406">
        <w:rPr>
          <w:sz w:val="22"/>
          <w:szCs w:val="22"/>
        </w:rPr>
        <w:t>stanie uzyskać tych dokumentów - oświadczenie wykonawcy</w:t>
      </w:r>
      <w:r w:rsidR="00C709FB" w:rsidRPr="004D5406">
        <w:rPr>
          <w:sz w:val="22"/>
          <w:szCs w:val="22"/>
        </w:rPr>
        <w:t xml:space="preserve"> wg </w:t>
      </w:r>
      <w:r w:rsidR="00C709FB" w:rsidRPr="00BB5B1D">
        <w:rPr>
          <w:b/>
          <w:sz w:val="22"/>
          <w:szCs w:val="22"/>
        </w:rPr>
        <w:t>załącznika</w:t>
      </w:r>
      <w:r w:rsidRPr="00BB5B1D">
        <w:rPr>
          <w:b/>
          <w:sz w:val="22"/>
          <w:szCs w:val="22"/>
        </w:rPr>
        <w:t xml:space="preserve"> </w:t>
      </w:r>
      <w:r w:rsidR="00C709FB" w:rsidRPr="00BB5B1D">
        <w:rPr>
          <w:b/>
          <w:sz w:val="22"/>
          <w:szCs w:val="22"/>
        </w:rPr>
        <w:t xml:space="preserve">nr </w:t>
      </w:r>
      <w:r w:rsidR="00BB5B1D" w:rsidRPr="00BB5B1D">
        <w:rPr>
          <w:b/>
          <w:sz w:val="22"/>
          <w:szCs w:val="22"/>
        </w:rPr>
        <w:t>4</w:t>
      </w:r>
      <w:r w:rsidR="0053046E" w:rsidRPr="00BB5B1D">
        <w:rPr>
          <w:b/>
          <w:sz w:val="22"/>
          <w:szCs w:val="22"/>
        </w:rPr>
        <w:t xml:space="preserve"> do SIWZ</w:t>
      </w:r>
      <w:r w:rsidR="00E82979" w:rsidRPr="00BB5B1D">
        <w:rPr>
          <w:b/>
          <w:sz w:val="22"/>
          <w:szCs w:val="22"/>
        </w:rPr>
        <w:t>,</w:t>
      </w:r>
    </w:p>
    <w:p w14:paraId="55ECC7DC" w14:textId="1F7A5AD7" w:rsidR="00E82979" w:rsidRPr="004D5406" w:rsidRDefault="00D04FBF" w:rsidP="00D04FBF">
      <w:pPr>
        <w:spacing w:before="100" w:beforeAutospacing="1" w:after="100" w:afterAutospacing="1" w:line="276" w:lineRule="auto"/>
        <w:jc w:val="both"/>
        <w:rPr>
          <w:sz w:val="22"/>
          <w:szCs w:val="22"/>
        </w:rPr>
      </w:pPr>
      <w:r>
        <w:rPr>
          <w:sz w:val="22"/>
          <w:szCs w:val="22"/>
        </w:rPr>
        <w:t xml:space="preserve">          </w:t>
      </w:r>
      <w:r w:rsidR="00AD0C36" w:rsidRPr="004D5406">
        <w:rPr>
          <w:sz w:val="22"/>
          <w:szCs w:val="22"/>
        </w:rPr>
        <w:t>6.</w:t>
      </w:r>
      <w:r>
        <w:rPr>
          <w:sz w:val="22"/>
          <w:szCs w:val="22"/>
        </w:rPr>
        <w:t>3</w:t>
      </w:r>
      <w:r w:rsidR="00E82979" w:rsidRPr="004D5406">
        <w:rPr>
          <w:sz w:val="22"/>
          <w:szCs w:val="22"/>
        </w:rPr>
        <w:t>.</w:t>
      </w:r>
      <w:r w:rsidR="00085D19" w:rsidRPr="004D5406">
        <w:rPr>
          <w:sz w:val="22"/>
          <w:szCs w:val="22"/>
        </w:rPr>
        <w:t xml:space="preserve"> </w:t>
      </w:r>
      <w:r w:rsidR="00E82979" w:rsidRPr="004D5406">
        <w:rPr>
          <w:sz w:val="22"/>
          <w:szCs w:val="22"/>
        </w:rPr>
        <w:t xml:space="preserve">Jeżeli w dokumentach składanych w celu potwierdzenia spełniania warunków udziału </w:t>
      </w:r>
      <w:r w:rsidR="009D1C6E">
        <w:rPr>
          <w:sz w:val="22"/>
          <w:szCs w:val="22"/>
        </w:rPr>
        <w:br/>
        <w:t xml:space="preserve">         </w:t>
      </w:r>
      <w:r w:rsidR="00E82979" w:rsidRPr="004D5406">
        <w:rPr>
          <w:sz w:val="22"/>
          <w:szCs w:val="22"/>
        </w:rPr>
        <w:t xml:space="preserve">w postępowaniu, kwoty będą wyrażane w walucie obcej, kwoty te zostaną przeliczone na PLN wg </w:t>
      </w:r>
      <w:r>
        <w:rPr>
          <w:sz w:val="22"/>
          <w:szCs w:val="22"/>
        </w:rPr>
        <w:br/>
        <w:t xml:space="preserve">         </w:t>
      </w:r>
      <w:r w:rsidR="00E82979" w:rsidRPr="004D5406">
        <w:rPr>
          <w:sz w:val="22"/>
          <w:szCs w:val="22"/>
        </w:rPr>
        <w:t xml:space="preserve">średniego kursu PLN w stosunku do walut obcych ogłaszanego przez Narodowy Bank Polski </w:t>
      </w:r>
      <w:r>
        <w:rPr>
          <w:sz w:val="22"/>
          <w:szCs w:val="22"/>
        </w:rPr>
        <w:br/>
        <w:t xml:space="preserve">         </w:t>
      </w:r>
      <w:r w:rsidR="00E82979" w:rsidRPr="004D5406">
        <w:rPr>
          <w:sz w:val="22"/>
          <w:szCs w:val="22"/>
        </w:rPr>
        <w:t xml:space="preserve">(Tabela A kursów średnich walut obcych) w dniu opublikowania ogłoszenia o zamówieniu w </w:t>
      </w:r>
      <w:r>
        <w:rPr>
          <w:sz w:val="22"/>
          <w:szCs w:val="22"/>
        </w:rPr>
        <w:br/>
        <w:t xml:space="preserve">         </w:t>
      </w:r>
      <w:r w:rsidR="0041467C">
        <w:rPr>
          <w:sz w:val="22"/>
          <w:szCs w:val="22"/>
        </w:rPr>
        <w:t>Biuletynie Zamówień Publicznych</w:t>
      </w:r>
      <w:r w:rsidR="00E82979" w:rsidRPr="004D5406">
        <w:rPr>
          <w:sz w:val="22"/>
          <w:szCs w:val="22"/>
        </w:rPr>
        <w:t>.</w:t>
      </w:r>
    </w:p>
    <w:p w14:paraId="77BC3868" w14:textId="7C4F029B" w:rsidR="00E82979" w:rsidRPr="004D5406" w:rsidRDefault="00E82979" w:rsidP="00B776A3">
      <w:pPr>
        <w:pStyle w:val="pkt"/>
        <w:autoSpaceDE w:val="0"/>
        <w:autoSpaceDN w:val="0"/>
        <w:adjustRightInd w:val="0"/>
        <w:spacing w:before="100" w:beforeAutospacing="1" w:after="100" w:afterAutospacing="1" w:line="276" w:lineRule="auto"/>
        <w:ind w:left="567" w:hanging="11"/>
        <w:rPr>
          <w:sz w:val="22"/>
          <w:szCs w:val="22"/>
        </w:rPr>
      </w:pPr>
      <w:r w:rsidRPr="004D5406">
        <w:rPr>
          <w:sz w:val="22"/>
          <w:szCs w:val="22"/>
        </w:rPr>
        <w:t>6.</w:t>
      </w:r>
      <w:r w:rsidR="00343F80">
        <w:rPr>
          <w:sz w:val="22"/>
          <w:szCs w:val="22"/>
        </w:rPr>
        <w:t>4.</w:t>
      </w:r>
      <w:r w:rsidR="00085D19" w:rsidRPr="004D5406">
        <w:rPr>
          <w:sz w:val="22"/>
          <w:szCs w:val="22"/>
        </w:rPr>
        <w:t xml:space="preserve"> </w:t>
      </w:r>
      <w:r w:rsidRPr="004D5406">
        <w:rPr>
          <w:sz w:val="22"/>
          <w:szCs w:val="22"/>
        </w:rPr>
        <w:t>W celu potwierdzenia braku podstaw wykluczenia wykonawcy z udziału</w:t>
      </w:r>
      <w:r w:rsidR="00125BC6">
        <w:rPr>
          <w:sz w:val="22"/>
          <w:szCs w:val="22"/>
        </w:rPr>
        <w:t xml:space="preserve"> </w:t>
      </w:r>
      <w:r w:rsidR="00B776A3">
        <w:rPr>
          <w:sz w:val="22"/>
          <w:szCs w:val="22"/>
        </w:rPr>
        <w:t xml:space="preserve">w postępowaniu </w:t>
      </w:r>
      <w:r w:rsidRPr="004D5406">
        <w:rPr>
          <w:sz w:val="22"/>
          <w:szCs w:val="22"/>
        </w:rPr>
        <w:t>zamawiający żąda następujących dokumentów:</w:t>
      </w:r>
    </w:p>
    <w:p w14:paraId="4E771819" w14:textId="77777777" w:rsidR="00FC6F44" w:rsidRPr="00343F80" w:rsidRDefault="00FC6F44" w:rsidP="00D250AA">
      <w:pPr>
        <w:numPr>
          <w:ilvl w:val="1"/>
          <w:numId w:val="40"/>
        </w:numPr>
        <w:tabs>
          <w:tab w:val="left" w:pos="1276"/>
        </w:tabs>
        <w:spacing w:before="100" w:beforeAutospacing="1" w:after="100" w:afterAutospacing="1" w:line="276" w:lineRule="auto"/>
        <w:ind w:left="1276" w:hanging="425"/>
        <w:jc w:val="both"/>
        <w:rPr>
          <w:sz w:val="22"/>
          <w:szCs w:val="22"/>
        </w:rPr>
      </w:pPr>
      <w:r w:rsidRPr="004D5406">
        <w:rPr>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4D5406">
        <w:rPr>
          <w:sz w:val="22"/>
          <w:szCs w:val="22"/>
        </w:rPr>
        <w:t>Pzp</w:t>
      </w:r>
      <w:proofErr w:type="spellEnd"/>
      <w:r w:rsidRPr="004D5406">
        <w:rPr>
          <w:sz w:val="22"/>
          <w:szCs w:val="22"/>
        </w:rPr>
        <w:t>;</w:t>
      </w:r>
      <w:r w:rsidR="00C76E32" w:rsidRPr="004D5406">
        <w:rPr>
          <w:color w:val="FF0000"/>
          <w:sz w:val="22"/>
          <w:szCs w:val="22"/>
        </w:rPr>
        <w:t xml:space="preserve"> </w:t>
      </w:r>
    </w:p>
    <w:p w14:paraId="5C3648B7" w14:textId="5EB0F2CE" w:rsidR="00343F80" w:rsidRPr="00343F80" w:rsidRDefault="00343F80" w:rsidP="00343F80">
      <w:pPr>
        <w:pStyle w:val="Akapitzlist"/>
        <w:numPr>
          <w:ilvl w:val="1"/>
          <w:numId w:val="40"/>
        </w:numPr>
        <w:tabs>
          <w:tab w:val="left" w:pos="1276"/>
        </w:tabs>
        <w:spacing w:before="100" w:beforeAutospacing="1" w:after="100" w:afterAutospacing="1" w:line="276" w:lineRule="auto"/>
        <w:ind w:left="1276"/>
        <w:jc w:val="both"/>
        <w:rPr>
          <w:sz w:val="22"/>
          <w:szCs w:val="22"/>
        </w:rPr>
      </w:pPr>
      <w:r w:rsidRPr="00343F80">
        <w:rPr>
          <w:sz w:val="22"/>
          <w:szCs w:val="22"/>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w:t>
      </w:r>
      <w:r w:rsidR="00F91D3C">
        <w:rPr>
          <w:sz w:val="22"/>
          <w:szCs w:val="22"/>
        </w:rPr>
        <w:br/>
      </w:r>
      <w:r w:rsidRPr="00343F80">
        <w:rPr>
          <w:sz w:val="22"/>
          <w:szCs w:val="22"/>
        </w:rPr>
        <w:t>że powiązania z innym wykonawcą nie prowadzą do zakłócenia konkurencji</w:t>
      </w:r>
      <w:r w:rsidRPr="00343F80">
        <w:rPr>
          <w:sz w:val="22"/>
          <w:szCs w:val="22"/>
        </w:rPr>
        <w:br/>
        <w:t>w postępowaniu.</w:t>
      </w:r>
    </w:p>
    <w:p w14:paraId="634A7CD0" w14:textId="77777777" w:rsidR="00343F80" w:rsidRPr="004D5406" w:rsidRDefault="00343F80" w:rsidP="00343F80">
      <w:pPr>
        <w:tabs>
          <w:tab w:val="left" w:pos="1276"/>
        </w:tabs>
        <w:spacing w:before="100" w:beforeAutospacing="1" w:after="100" w:afterAutospacing="1" w:line="276" w:lineRule="auto"/>
        <w:jc w:val="both"/>
        <w:rPr>
          <w:sz w:val="22"/>
          <w:szCs w:val="22"/>
        </w:rPr>
      </w:pPr>
    </w:p>
    <w:p w14:paraId="49E449F4" w14:textId="352E2BCF" w:rsidR="00E82979" w:rsidRPr="004D5406" w:rsidRDefault="00E82979" w:rsidP="00343F80">
      <w:pPr>
        <w:tabs>
          <w:tab w:val="left" w:pos="1276"/>
        </w:tabs>
        <w:spacing w:before="100" w:beforeAutospacing="1" w:after="100" w:afterAutospacing="1" w:line="276" w:lineRule="auto"/>
        <w:ind w:left="1080"/>
        <w:jc w:val="both"/>
        <w:rPr>
          <w:sz w:val="22"/>
          <w:szCs w:val="22"/>
        </w:rPr>
      </w:pPr>
    </w:p>
    <w:p w14:paraId="55F5EB6F" w14:textId="458D4A25" w:rsidR="00E82979" w:rsidRPr="004D5406" w:rsidRDefault="00AD0C36" w:rsidP="00E82979">
      <w:pPr>
        <w:pStyle w:val="pkt"/>
        <w:autoSpaceDE w:val="0"/>
        <w:autoSpaceDN w:val="0"/>
        <w:adjustRightInd w:val="0"/>
        <w:spacing w:before="100" w:beforeAutospacing="1" w:after="100" w:afterAutospacing="1" w:line="276" w:lineRule="auto"/>
        <w:ind w:left="426" w:firstLine="0"/>
        <w:rPr>
          <w:sz w:val="22"/>
          <w:szCs w:val="22"/>
        </w:rPr>
      </w:pPr>
      <w:r w:rsidRPr="004D5406">
        <w:rPr>
          <w:sz w:val="22"/>
          <w:szCs w:val="22"/>
        </w:rPr>
        <w:lastRenderedPageBreak/>
        <w:t>6.</w:t>
      </w:r>
      <w:r w:rsidR="00343F80">
        <w:rPr>
          <w:sz w:val="22"/>
          <w:szCs w:val="22"/>
        </w:rPr>
        <w:t>5</w:t>
      </w:r>
      <w:r w:rsidR="00E82979" w:rsidRPr="004D5406">
        <w:rPr>
          <w:sz w:val="22"/>
          <w:szCs w:val="22"/>
        </w:rPr>
        <w:t>.</w:t>
      </w:r>
      <w:r w:rsidR="003C1A1B" w:rsidRPr="004D5406">
        <w:rPr>
          <w:sz w:val="22"/>
          <w:szCs w:val="22"/>
        </w:rPr>
        <w:t xml:space="preserve"> </w:t>
      </w:r>
      <w:r w:rsidR="00E82979" w:rsidRPr="004D5406">
        <w:rPr>
          <w:sz w:val="22"/>
          <w:szCs w:val="22"/>
        </w:rPr>
        <w:t xml:space="preserve">Zgodnie z art. 24 ust. 11 </w:t>
      </w:r>
      <w:proofErr w:type="spellStart"/>
      <w:r w:rsidR="00E82979" w:rsidRPr="004D5406">
        <w:rPr>
          <w:sz w:val="22"/>
          <w:szCs w:val="22"/>
        </w:rPr>
        <w:t>Pzp</w:t>
      </w:r>
      <w:proofErr w:type="spellEnd"/>
      <w:r w:rsidR="00E82979" w:rsidRPr="004D5406">
        <w:rPr>
          <w:sz w:val="22"/>
          <w:szCs w:val="22"/>
        </w:rPr>
        <w:t xml:space="preserve"> </w:t>
      </w:r>
      <w:r w:rsidR="00E82979" w:rsidRPr="004D5406">
        <w:rPr>
          <w:sz w:val="22"/>
          <w:szCs w:val="22"/>
          <w:u w:val="single"/>
        </w:rPr>
        <w:t xml:space="preserve">wykonawca, w terminie 3 dni </w:t>
      </w:r>
      <w:r w:rsidR="00E82979" w:rsidRPr="004D5406">
        <w:rPr>
          <w:sz w:val="22"/>
          <w:szCs w:val="22"/>
        </w:rPr>
        <w:t>od zamieszczenia na stronie internetowej informacji dotyczących kwoty, jaką zamierza przeznaczyć na sfinansowanie zamówienia, firm oraz adresów wykonawców, którzy złożyli oferty w terminie, ceny, terminu wykonania zamówienia, okresu gwarancji i</w:t>
      </w:r>
      <w:r w:rsidR="00334335" w:rsidRPr="004D5406">
        <w:rPr>
          <w:sz w:val="22"/>
          <w:szCs w:val="22"/>
        </w:rPr>
        <w:t xml:space="preserve"> warunków płatności zawartych w </w:t>
      </w:r>
      <w:r w:rsidR="00E82979" w:rsidRPr="004D5406">
        <w:rPr>
          <w:sz w:val="22"/>
          <w:szCs w:val="22"/>
        </w:rPr>
        <w:t xml:space="preserve">ofertach, przekazuje zamawiającemu </w:t>
      </w:r>
      <w:r w:rsidR="002D0794" w:rsidRPr="004D5406">
        <w:rPr>
          <w:sz w:val="22"/>
          <w:szCs w:val="22"/>
        </w:rPr>
        <w:t xml:space="preserve">- </w:t>
      </w:r>
      <w:r w:rsidR="00E82979" w:rsidRPr="004D5406">
        <w:rPr>
          <w:sz w:val="22"/>
          <w:szCs w:val="22"/>
        </w:rPr>
        <w:t xml:space="preserve">oświadczenie o przynależności lub braku przynależności do tej samej grupy kapitałowej, o której mowa w art. 24 ust. 1 pkt 23 </w:t>
      </w:r>
      <w:proofErr w:type="spellStart"/>
      <w:r w:rsidR="00E82979" w:rsidRPr="004D5406">
        <w:rPr>
          <w:sz w:val="22"/>
          <w:szCs w:val="22"/>
        </w:rPr>
        <w:t>Pzp</w:t>
      </w:r>
      <w:proofErr w:type="spellEnd"/>
      <w:r w:rsidR="00E82979" w:rsidRPr="004D5406">
        <w:rPr>
          <w:sz w:val="22"/>
          <w:szCs w:val="22"/>
        </w:rPr>
        <w:t xml:space="preserve">. Wraz ze złożeniem oświadczenia, wykonawca może przedstawić dowody, że powiązania z innym wykonawcą nie prowadzą </w:t>
      </w:r>
      <w:r w:rsidR="00F91D3C">
        <w:rPr>
          <w:sz w:val="22"/>
          <w:szCs w:val="22"/>
        </w:rPr>
        <w:br/>
      </w:r>
      <w:r w:rsidR="00E82979" w:rsidRPr="004D5406">
        <w:rPr>
          <w:sz w:val="22"/>
          <w:szCs w:val="22"/>
        </w:rPr>
        <w:t xml:space="preserve">do zakłócenia konkurencji w postępowaniu o udzielenie zamówienia. </w:t>
      </w:r>
      <w:r w:rsidR="00E82979" w:rsidRPr="004D5406">
        <w:rPr>
          <w:b/>
          <w:sz w:val="22"/>
          <w:szCs w:val="22"/>
        </w:rPr>
        <w:t xml:space="preserve">Wzór oświadczenia </w:t>
      </w:r>
      <w:r w:rsidR="00F91D3C">
        <w:rPr>
          <w:b/>
          <w:sz w:val="22"/>
          <w:szCs w:val="22"/>
        </w:rPr>
        <w:br/>
      </w:r>
      <w:r w:rsidR="00E82979" w:rsidRPr="004D5406">
        <w:rPr>
          <w:b/>
          <w:sz w:val="22"/>
          <w:szCs w:val="22"/>
        </w:rPr>
        <w:t xml:space="preserve">o przynależności lub braku przynależności do tej samej grupy kapitałowej, o której mowa </w:t>
      </w:r>
      <w:r w:rsidR="00F91D3C">
        <w:rPr>
          <w:b/>
          <w:sz w:val="22"/>
          <w:szCs w:val="22"/>
        </w:rPr>
        <w:br/>
      </w:r>
      <w:r w:rsidR="00E82979" w:rsidRPr="004D5406">
        <w:rPr>
          <w:b/>
          <w:sz w:val="22"/>
          <w:szCs w:val="22"/>
        </w:rPr>
        <w:t xml:space="preserve">w art. 24 ust. 1 pkt 23 </w:t>
      </w:r>
      <w:proofErr w:type="spellStart"/>
      <w:r w:rsidR="00E82979" w:rsidRPr="004D5406">
        <w:rPr>
          <w:b/>
          <w:sz w:val="22"/>
          <w:szCs w:val="22"/>
        </w:rPr>
        <w:t>Pzp</w:t>
      </w:r>
      <w:proofErr w:type="spellEnd"/>
      <w:r w:rsidR="00E82979" w:rsidRPr="004D5406">
        <w:rPr>
          <w:b/>
          <w:sz w:val="22"/>
          <w:szCs w:val="22"/>
        </w:rPr>
        <w:t xml:space="preserve"> stanowi </w:t>
      </w:r>
      <w:r w:rsidR="00B776A3">
        <w:rPr>
          <w:b/>
          <w:sz w:val="22"/>
          <w:szCs w:val="22"/>
        </w:rPr>
        <w:t>z</w:t>
      </w:r>
      <w:r w:rsidR="00E82979" w:rsidRPr="004D5406">
        <w:rPr>
          <w:b/>
          <w:sz w:val="22"/>
          <w:szCs w:val="22"/>
        </w:rPr>
        <w:t xml:space="preserve">ałącznik nr </w:t>
      </w:r>
      <w:r w:rsidR="00EC0DE7" w:rsidRPr="004D5406">
        <w:rPr>
          <w:b/>
          <w:sz w:val="22"/>
          <w:szCs w:val="22"/>
        </w:rPr>
        <w:t>2</w:t>
      </w:r>
      <w:r w:rsidR="00F92472" w:rsidRPr="004D5406">
        <w:rPr>
          <w:b/>
          <w:sz w:val="22"/>
          <w:szCs w:val="22"/>
        </w:rPr>
        <w:t xml:space="preserve"> </w:t>
      </w:r>
      <w:r w:rsidR="00E82979" w:rsidRPr="004D5406">
        <w:rPr>
          <w:b/>
          <w:sz w:val="22"/>
          <w:szCs w:val="22"/>
        </w:rPr>
        <w:t xml:space="preserve"> do SIWZ.</w:t>
      </w:r>
    </w:p>
    <w:p w14:paraId="5655DA57" w14:textId="0C54509E" w:rsidR="00E82979" w:rsidRPr="004D5406" w:rsidRDefault="00AD0C36" w:rsidP="00B547DC">
      <w:pPr>
        <w:pStyle w:val="pkt"/>
        <w:autoSpaceDE w:val="0"/>
        <w:autoSpaceDN w:val="0"/>
        <w:adjustRightInd w:val="0"/>
        <w:spacing w:before="100" w:beforeAutospacing="1" w:after="100" w:afterAutospacing="1" w:line="276" w:lineRule="auto"/>
        <w:ind w:left="556" w:firstLine="0"/>
        <w:rPr>
          <w:sz w:val="22"/>
          <w:szCs w:val="22"/>
        </w:rPr>
      </w:pPr>
      <w:r w:rsidRPr="004D5406">
        <w:rPr>
          <w:sz w:val="22"/>
          <w:szCs w:val="22"/>
        </w:rPr>
        <w:t>6.</w:t>
      </w:r>
      <w:r w:rsidR="00045201">
        <w:rPr>
          <w:sz w:val="22"/>
          <w:szCs w:val="22"/>
        </w:rPr>
        <w:t>6</w:t>
      </w:r>
      <w:r w:rsidRPr="004D5406">
        <w:rPr>
          <w:sz w:val="22"/>
          <w:szCs w:val="22"/>
        </w:rPr>
        <w:t>.</w:t>
      </w:r>
      <w:r w:rsidR="003C1A1B" w:rsidRPr="004D5406">
        <w:rPr>
          <w:sz w:val="22"/>
          <w:szCs w:val="22"/>
        </w:rPr>
        <w:t xml:space="preserve"> </w:t>
      </w:r>
      <w:r w:rsidR="00E82979" w:rsidRPr="004D5406">
        <w:rPr>
          <w:sz w:val="22"/>
          <w:szCs w:val="22"/>
        </w:rPr>
        <w:t>Jeżeli wykonawca ma siedzibę lub miejsce zamieszkania poza terytorium Rzeczypospolitej Polskiej, zamiast doku</w:t>
      </w:r>
      <w:r w:rsidR="00343F80">
        <w:rPr>
          <w:sz w:val="22"/>
          <w:szCs w:val="22"/>
        </w:rPr>
        <w:t>mentów, o których mowa w pkt 6.4</w:t>
      </w:r>
      <w:r w:rsidR="00E82979" w:rsidRPr="004D5406">
        <w:rPr>
          <w:sz w:val="22"/>
          <w:szCs w:val="22"/>
        </w:rPr>
        <w:t xml:space="preserve">. SIWZ: </w:t>
      </w:r>
    </w:p>
    <w:p w14:paraId="48F0E0ED" w14:textId="46871540" w:rsidR="00E82979" w:rsidRPr="004D5406" w:rsidRDefault="00E82979" w:rsidP="00045201">
      <w:pPr>
        <w:numPr>
          <w:ilvl w:val="1"/>
          <w:numId w:val="22"/>
        </w:numPr>
        <w:tabs>
          <w:tab w:val="left" w:pos="1276"/>
        </w:tabs>
        <w:spacing w:before="100" w:beforeAutospacing="1" w:after="100" w:afterAutospacing="1" w:line="276" w:lineRule="auto"/>
        <w:ind w:left="1276" w:hanging="425"/>
        <w:jc w:val="both"/>
        <w:rPr>
          <w:sz w:val="22"/>
          <w:szCs w:val="22"/>
        </w:rPr>
      </w:pPr>
      <w:proofErr w:type="spellStart"/>
      <w:r w:rsidRPr="00343F80">
        <w:rPr>
          <w:sz w:val="22"/>
          <w:szCs w:val="22"/>
        </w:rPr>
        <w:t>ppkt</w:t>
      </w:r>
      <w:proofErr w:type="spellEnd"/>
      <w:r w:rsidR="00845106" w:rsidRPr="00343F80">
        <w:rPr>
          <w:sz w:val="22"/>
          <w:szCs w:val="22"/>
        </w:rPr>
        <w:t xml:space="preserve"> </w:t>
      </w:r>
      <w:r w:rsidRPr="00343F80">
        <w:rPr>
          <w:sz w:val="22"/>
          <w:szCs w:val="22"/>
        </w:rPr>
        <w:t xml:space="preserve">1 - składa dokument lub dokumenty wystawione w kraju, w którym wykonawca ma siedzibę lub miejsce zamieszkania, potwierdzające </w:t>
      </w:r>
      <w:r w:rsidR="00045201">
        <w:rPr>
          <w:sz w:val="22"/>
          <w:szCs w:val="22"/>
        </w:rPr>
        <w:t xml:space="preserve">, </w:t>
      </w:r>
      <w:r w:rsidRPr="00343F80">
        <w:rPr>
          <w:sz w:val="22"/>
          <w:szCs w:val="22"/>
        </w:rPr>
        <w:t>że</w:t>
      </w:r>
      <w:r w:rsidR="00045201">
        <w:rPr>
          <w:sz w:val="22"/>
          <w:szCs w:val="22"/>
        </w:rPr>
        <w:t xml:space="preserve"> </w:t>
      </w:r>
      <w:r w:rsidRPr="004D5406">
        <w:rPr>
          <w:sz w:val="22"/>
          <w:szCs w:val="22"/>
        </w:rPr>
        <w:t>nie otwarto jego likwidacji ani nie ogłoszono upadłości.</w:t>
      </w:r>
    </w:p>
    <w:p w14:paraId="1A213827" w14:textId="6CE6A9B8" w:rsidR="007C2C73" w:rsidRPr="004D5406" w:rsidRDefault="00E82979" w:rsidP="007C2C73">
      <w:pPr>
        <w:pStyle w:val="pkt"/>
        <w:autoSpaceDE w:val="0"/>
        <w:autoSpaceDN w:val="0"/>
        <w:adjustRightInd w:val="0"/>
        <w:spacing w:before="100" w:beforeAutospacing="1" w:after="100" w:afterAutospacing="1" w:line="276" w:lineRule="auto"/>
        <w:ind w:left="556" w:firstLine="0"/>
        <w:rPr>
          <w:sz w:val="22"/>
          <w:szCs w:val="22"/>
        </w:rPr>
      </w:pPr>
      <w:r w:rsidRPr="004D5406">
        <w:rPr>
          <w:sz w:val="22"/>
          <w:szCs w:val="22"/>
        </w:rPr>
        <w:t>6.</w:t>
      </w:r>
      <w:r w:rsidR="00045201">
        <w:rPr>
          <w:sz w:val="22"/>
          <w:szCs w:val="22"/>
        </w:rPr>
        <w:t>7</w:t>
      </w:r>
      <w:r w:rsidRPr="004D5406">
        <w:rPr>
          <w:sz w:val="22"/>
          <w:szCs w:val="22"/>
        </w:rPr>
        <w:t>.</w:t>
      </w:r>
      <w:r w:rsidR="00007DFA" w:rsidRPr="004D5406">
        <w:rPr>
          <w:sz w:val="22"/>
          <w:szCs w:val="22"/>
        </w:rPr>
        <w:t xml:space="preserve"> </w:t>
      </w:r>
      <w:r w:rsidRPr="004D5406">
        <w:rPr>
          <w:sz w:val="22"/>
          <w:szCs w:val="22"/>
        </w:rPr>
        <w:t>Dokumenty, o których mowa w pkt 6.</w:t>
      </w:r>
      <w:r w:rsidR="00045201">
        <w:rPr>
          <w:sz w:val="22"/>
          <w:szCs w:val="22"/>
        </w:rPr>
        <w:t>6</w:t>
      </w:r>
      <w:r w:rsidRPr="004D5406">
        <w:rPr>
          <w:sz w:val="22"/>
          <w:szCs w:val="22"/>
        </w:rPr>
        <w:t xml:space="preserve">. </w:t>
      </w:r>
      <w:proofErr w:type="spellStart"/>
      <w:r w:rsidRPr="004D5406">
        <w:rPr>
          <w:sz w:val="22"/>
          <w:szCs w:val="22"/>
        </w:rPr>
        <w:t>ppkt</w:t>
      </w:r>
      <w:proofErr w:type="spellEnd"/>
      <w:r w:rsidRPr="004D5406">
        <w:rPr>
          <w:sz w:val="22"/>
          <w:szCs w:val="22"/>
        </w:rPr>
        <w:t xml:space="preserve"> 1 SIWZ, powinny być wystawione nie wcześniej niż 6 miesięcy przed upływem terminu składania ofert albo wniosków o dopuszczenie do udziału w postępowaniu. </w:t>
      </w:r>
    </w:p>
    <w:p w14:paraId="67354DA5" w14:textId="2DD1BA0A" w:rsidR="00E82979" w:rsidRPr="004D5406" w:rsidRDefault="00E82979" w:rsidP="007C2C73">
      <w:pPr>
        <w:pStyle w:val="pkt"/>
        <w:autoSpaceDE w:val="0"/>
        <w:autoSpaceDN w:val="0"/>
        <w:adjustRightInd w:val="0"/>
        <w:spacing w:before="100" w:beforeAutospacing="1" w:after="100" w:afterAutospacing="1" w:line="276" w:lineRule="auto"/>
        <w:ind w:left="556" w:firstLine="0"/>
        <w:rPr>
          <w:sz w:val="22"/>
          <w:szCs w:val="22"/>
        </w:rPr>
      </w:pPr>
      <w:r w:rsidRPr="004D5406">
        <w:rPr>
          <w:sz w:val="22"/>
          <w:szCs w:val="22"/>
        </w:rPr>
        <w:t xml:space="preserve"> 6</w:t>
      </w:r>
      <w:r w:rsidR="00E65839" w:rsidRPr="004D5406">
        <w:rPr>
          <w:sz w:val="22"/>
          <w:szCs w:val="22"/>
        </w:rPr>
        <w:t>.</w:t>
      </w:r>
      <w:r w:rsidR="00045201">
        <w:rPr>
          <w:sz w:val="22"/>
          <w:szCs w:val="22"/>
        </w:rPr>
        <w:t>8</w:t>
      </w:r>
      <w:r w:rsidRPr="004D5406">
        <w:rPr>
          <w:sz w:val="22"/>
          <w:szCs w:val="22"/>
        </w:rPr>
        <w:t>.</w:t>
      </w:r>
      <w:r w:rsidR="005714B0" w:rsidRPr="004D5406">
        <w:rPr>
          <w:sz w:val="22"/>
          <w:szCs w:val="22"/>
        </w:rPr>
        <w:t xml:space="preserve"> </w:t>
      </w:r>
      <w:r w:rsidRPr="004D5406">
        <w:rPr>
          <w:sz w:val="22"/>
          <w:szCs w:val="22"/>
        </w:rPr>
        <w:t>Jeżeli w kraju, w którym wykonawca ma siedzibę lub miejsce zamieszkania lub miejsce zamieszkania ma osoba, której dokument dotyczy, nie wydaje się dokumentów, o których mowa w pkt 6.</w:t>
      </w:r>
      <w:r w:rsidR="00045201">
        <w:rPr>
          <w:sz w:val="22"/>
          <w:szCs w:val="22"/>
        </w:rPr>
        <w:t>6</w:t>
      </w:r>
      <w:r w:rsidRPr="004D5406">
        <w:rPr>
          <w:sz w:val="22"/>
          <w:szCs w:val="22"/>
        </w:rPr>
        <w:t xml:space="preserve">. SIWZ, zastępuje się je dokumentem zawierającym odpowiednio oświadczenie wykonawcy, ze wskazaniem osoby albo osób uprawnionych do jego reprezentacji, </w:t>
      </w:r>
      <w:r w:rsidR="00F91D3C">
        <w:rPr>
          <w:sz w:val="22"/>
          <w:szCs w:val="22"/>
        </w:rPr>
        <w:br/>
      </w:r>
      <w:r w:rsidRPr="004D5406">
        <w:rPr>
          <w:sz w:val="22"/>
          <w:szCs w:val="22"/>
        </w:rPr>
        <w:t>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w:t>
      </w:r>
      <w:r w:rsidR="00045201">
        <w:rPr>
          <w:sz w:val="22"/>
          <w:szCs w:val="22"/>
        </w:rPr>
        <w:t>7</w:t>
      </w:r>
      <w:r w:rsidRPr="004D5406">
        <w:rPr>
          <w:sz w:val="22"/>
          <w:szCs w:val="22"/>
        </w:rPr>
        <w:t>. SIWZ stosuje się.</w:t>
      </w:r>
    </w:p>
    <w:p w14:paraId="02F0AFB3" w14:textId="4282C523" w:rsidR="00E82979" w:rsidRPr="004D5406" w:rsidRDefault="00045201" w:rsidP="007C2C73">
      <w:pPr>
        <w:pStyle w:val="pkt"/>
        <w:autoSpaceDE w:val="0"/>
        <w:autoSpaceDN w:val="0"/>
        <w:adjustRightInd w:val="0"/>
        <w:spacing w:before="100" w:beforeAutospacing="1" w:after="100" w:afterAutospacing="1" w:line="276" w:lineRule="auto"/>
        <w:ind w:left="556" w:firstLine="0"/>
        <w:rPr>
          <w:sz w:val="22"/>
          <w:szCs w:val="22"/>
        </w:rPr>
      </w:pPr>
      <w:r>
        <w:rPr>
          <w:sz w:val="22"/>
          <w:szCs w:val="22"/>
        </w:rPr>
        <w:t>6.9</w:t>
      </w:r>
      <w:r w:rsidR="00E82979" w:rsidRPr="004D5406">
        <w:rPr>
          <w:sz w:val="22"/>
          <w:szCs w:val="22"/>
        </w:rPr>
        <w:t>.</w:t>
      </w:r>
      <w:r w:rsidR="005714B0" w:rsidRPr="004D5406">
        <w:rPr>
          <w:sz w:val="22"/>
          <w:szCs w:val="22"/>
        </w:rPr>
        <w:t xml:space="preserve"> </w:t>
      </w:r>
      <w:r w:rsidR="00E82979" w:rsidRPr="004D5406">
        <w:rPr>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F91D3C">
        <w:rPr>
          <w:sz w:val="22"/>
          <w:szCs w:val="22"/>
        </w:rPr>
        <w:br/>
      </w:r>
      <w:r w:rsidR="00E82979" w:rsidRPr="004D5406">
        <w:rPr>
          <w:sz w:val="22"/>
          <w:szCs w:val="22"/>
        </w:rPr>
        <w:t>o udzielenie niezbędnych informacji dotyczących tego dokumentu.</w:t>
      </w:r>
    </w:p>
    <w:p w14:paraId="6A077EF4" w14:textId="1BA6274C" w:rsidR="00E82979" w:rsidRPr="004D5406" w:rsidRDefault="00E65839" w:rsidP="007C2C73">
      <w:pPr>
        <w:pStyle w:val="pkt"/>
        <w:autoSpaceDE w:val="0"/>
        <w:autoSpaceDN w:val="0"/>
        <w:adjustRightInd w:val="0"/>
        <w:spacing w:before="100" w:beforeAutospacing="1" w:after="100" w:afterAutospacing="1" w:line="276" w:lineRule="auto"/>
        <w:ind w:left="556" w:firstLine="0"/>
        <w:rPr>
          <w:sz w:val="22"/>
          <w:szCs w:val="22"/>
        </w:rPr>
      </w:pPr>
      <w:r w:rsidRPr="004D5406">
        <w:rPr>
          <w:sz w:val="22"/>
          <w:szCs w:val="22"/>
        </w:rPr>
        <w:t>6.1</w:t>
      </w:r>
      <w:r w:rsidR="00045201">
        <w:rPr>
          <w:sz w:val="22"/>
          <w:szCs w:val="22"/>
        </w:rPr>
        <w:t>0</w:t>
      </w:r>
      <w:r w:rsidR="00E82979" w:rsidRPr="004D5406">
        <w:rPr>
          <w:sz w:val="22"/>
          <w:szCs w:val="22"/>
        </w:rPr>
        <w:t>.</w:t>
      </w:r>
      <w:r w:rsidR="005714B0" w:rsidRPr="004D5406">
        <w:rPr>
          <w:sz w:val="22"/>
          <w:szCs w:val="22"/>
        </w:rPr>
        <w:t xml:space="preserve"> </w:t>
      </w:r>
      <w:r w:rsidR="00E82979" w:rsidRPr="004D5406">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C9E5100" w14:textId="7FC4D44C" w:rsidR="00E82979" w:rsidRPr="004D5406" w:rsidRDefault="00E82979" w:rsidP="007C2C73">
      <w:pPr>
        <w:pStyle w:val="pkt"/>
        <w:tabs>
          <w:tab w:val="num" w:pos="1144"/>
        </w:tabs>
        <w:autoSpaceDE w:val="0"/>
        <w:autoSpaceDN w:val="0"/>
        <w:adjustRightInd w:val="0"/>
        <w:spacing w:before="100" w:beforeAutospacing="1" w:after="100" w:afterAutospacing="1" w:line="276" w:lineRule="auto"/>
        <w:ind w:left="556" w:firstLine="0"/>
        <w:rPr>
          <w:sz w:val="22"/>
          <w:szCs w:val="22"/>
        </w:rPr>
      </w:pPr>
      <w:r w:rsidRPr="004D5406">
        <w:rPr>
          <w:sz w:val="22"/>
          <w:szCs w:val="22"/>
        </w:rPr>
        <w:t>6.1</w:t>
      </w:r>
      <w:r w:rsidR="00045201">
        <w:rPr>
          <w:sz w:val="22"/>
          <w:szCs w:val="22"/>
        </w:rPr>
        <w:t>1</w:t>
      </w:r>
      <w:r w:rsidRPr="004D5406">
        <w:rPr>
          <w:sz w:val="22"/>
          <w:szCs w:val="22"/>
        </w:rPr>
        <w:t>.</w:t>
      </w:r>
      <w:r w:rsidR="005714B0" w:rsidRPr="004D5406">
        <w:rPr>
          <w:sz w:val="22"/>
          <w:szCs w:val="22"/>
        </w:rPr>
        <w:t xml:space="preserve"> </w:t>
      </w:r>
      <w:r w:rsidRPr="004D5406">
        <w:rPr>
          <w:sz w:val="22"/>
          <w:szCs w:val="22"/>
        </w:rPr>
        <w:t xml:space="preserve">Zgodnie z art. 24 ust. 8 </w:t>
      </w:r>
      <w:proofErr w:type="spellStart"/>
      <w:r w:rsidRPr="004D5406">
        <w:rPr>
          <w:sz w:val="22"/>
          <w:szCs w:val="22"/>
        </w:rPr>
        <w:t>Pzp</w:t>
      </w:r>
      <w:proofErr w:type="spellEnd"/>
      <w:r w:rsidRPr="004D5406">
        <w:rPr>
          <w:sz w:val="22"/>
          <w:szCs w:val="22"/>
        </w:rPr>
        <w:t xml:space="preserve"> wykonawca, który podlega wykluczeniu na podstawie art. 24 ust. 1 pkt 13 i 14 oraz 16-20 lub ust. 5 </w:t>
      </w:r>
      <w:proofErr w:type="spellStart"/>
      <w:r w:rsidRPr="004D5406">
        <w:rPr>
          <w:sz w:val="22"/>
          <w:szCs w:val="22"/>
        </w:rPr>
        <w:t>Pzp</w:t>
      </w:r>
      <w:proofErr w:type="spellEnd"/>
      <w:r w:rsidRPr="004D5406">
        <w:rPr>
          <w:sz w:val="22"/>
          <w:szCs w:val="22"/>
        </w:rPr>
        <w:t>, może przedstawić dowody na to,</w:t>
      </w:r>
      <w:r w:rsidR="004D5406">
        <w:rPr>
          <w:sz w:val="22"/>
          <w:szCs w:val="22"/>
        </w:rPr>
        <w:t xml:space="preserve"> ż</w:t>
      </w:r>
      <w:r w:rsidRPr="004D5406">
        <w:rPr>
          <w:sz w:val="22"/>
          <w:szCs w:val="22"/>
        </w:rPr>
        <w:t>e podjęte przez niego środki są wystarczające d</w:t>
      </w:r>
      <w:r w:rsidR="005714B0" w:rsidRPr="004D5406">
        <w:rPr>
          <w:sz w:val="22"/>
          <w:szCs w:val="22"/>
        </w:rPr>
        <w:t>o wykazania jego rzetelności, w </w:t>
      </w:r>
      <w:r w:rsidRPr="004D5406">
        <w:rPr>
          <w:sz w:val="22"/>
          <w:szCs w:val="22"/>
        </w:rPr>
        <w:t>szczególności udowodnić naprawienie szkody wyrządzonej przestępstwem lub przestępstwem skarbowym, zadośćuczynienie pieniężne za doznaną krzywdę lub naprawienie szkody, wyczerpujące wyjaśnienie stan</w:t>
      </w:r>
      <w:r w:rsidR="005714B0" w:rsidRPr="004D5406">
        <w:rPr>
          <w:sz w:val="22"/>
          <w:szCs w:val="22"/>
        </w:rPr>
        <w:t>u faktycznego oraz współpracę z </w:t>
      </w:r>
      <w:r w:rsidRPr="004D5406">
        <w:rPr>
          <w:sz w:val="22"/>
          <w:szCs w:val="22"/>
        </w:rPr>
        <w:t xml:space="preserve">organami ścigania oraz podjęcie konkretnych środków technicznych, organizacyjnych i kadrowych, które są odpowiednie dla zapobiegania </w:t>
      </w:r>
      <w:r w:rsidRPr="004D5406">
        <w:rPr>
          <w:sz w:val="22"/>
          <w:szCs w:val="22"/>
        </w:rPr>
        <w:lastRenderedPageBreak/>
        <w:t xml:space="preserve">dalszym przestępstwom lub przestępstwom skarbowym lub nieprawidłowemu postępowaniu wykonawcy. Przepisu zdania pierwszego nie stosuje się, jeżeli wobec wykonawcy, będącego podmiotem zbiorowym, orzeczono prawomocnym wyrokiem sądu zakaz ubiegania się </w:t>
      </w:r>
      <w:r w:rsidR="004D5406">
        <w:rPr>
          <w:sz w:val="22"/>
          <w:szCs w:val="22"/>
        </w:rPr>
        <w:br/>
      </w:r>
      <w:r w:rsidRPr="004D5406">
        <w:rPr>
          <w:sz w:val="22"/>
          <w:szCs w:val="22"/>
        </w:rPr>
        <w:t xml:space="preserve">o udzielenie zamówienia oraz nie upłynął określony w tym wyroku okres obowiązywania tego zakazu. </w:t>
      </w:r>
    </w:p>
    <w:p w14:paraId="2096383B" w14:textId="60E7DB60" w:rsidR="00E82979" w:rsidRPr="004D5406" w:rsidRDefault="00E82979" w:rsidP="007C2C73">
      <w:pPr>
        <w:pStyle w:val="pkt"/>
        <w:tabs>
          <w:tab w:val="num" w:pos="1144"/>
        </w:tabs>
        <w:autoSpaceDE w:val="0"/>
        <w:autoSpaceDN w:val="0"/>
        <w:adjustRightInd w:val="0"/>
        <w:spacing w:before="100" w:beforeAutospacing="1" w:after="100" w:afterAutospacing="1" w:line="276" w:lineRule="auto"/>
        <w:ind w:left="556" w:firstLine="0"/>
        <w:rPr>
          <w:sz w:val="22"/>
          <w:szCs w:val="22"/>
        </w:rPr>
      </w:pPr>
      <w:r w:rsidRPr="004D5406">
        <w:rPr>
          <w:sz w:val="22"/>
          <w:szCs w:val="22"/>
        </w:rPr>
        <w:t>6.1</w:t>
      </w:r>
      <w:r w:rsidR="00045201">
        <w:rPr>
          <w:sz w:val="22"/>
          <w:szCs w:val="22"/>
        </w:rPr>
        <w:t>2</w:t>
      </w:r>
      <w:r w:rsidRPr="004D5406">
        <w:rPr>
          <w:sz w:val="22"/>
          <w:szCs w:val="22"/>
        </w:rPr>
        <w:t>.</w:t>
      </w:r>
      <w:r w:rsidR="00B01317" w:rsidRPr="004D5406">
        <w:rPr>
          <w:sz w:val="22"/>
          <w:szCs w:val="22"/>
        </w:rPr>
        <w:t xml:space="preserve"> </w:t>
      </w:r>
      <w:r w:rsidRPr="004D5406">
        <w:rPr>
          <w:sz w:val="22"/>
          <w:szCs w:val="22"/>
        </w:rPr>
        <w:t>Wykonawca nie podlega wykluczeniu, jeżeli zamawiający, uwzględniając wagę</w:t>
      </w:r>
      <w:r w:rsidR="002D0794" w:rsidRPr="004D5406">
        <w:rPr>
          <w:sz w:val="22"/>
          <w:szCs w:val="22"/>
        </w:rPr>
        <w:br/>
      </w:r>
      <w:r w:rsidRPr="004D5406">
        <w:rPr>
          <w:sz w:val="22"/>
          <w:szCs w:val="22"/>
        </w:rPr>
        <w:t xml:space="preserve">i szczególne okoliczności czynu wykonawcy, uzna za wystarczające dowody przedstawione na podstawie art. 24 ust. 8 </w:t>
      </w:r>
      <w:proofErr w:type="spellStart"/>
      <w:r w:rsidRPr="004D5406">
        <w:rPr>
          <w:sz w:val="22"/>
          <w:szCs w:val="22"/>
        </w:rPr>
        <w:t>Pzp</w:t>
      </w:r>
      <w:proofErr w:type="spellEnd"/>
      <w:r w:rsidRPr="004D5406">
        <w:rPr>
          <w:sz w:val="22"/>
          <w:szCs w:val="22"/>
        </w:rPr>
        <w:t>.</w:t>
      </w:r>
    </w:p>
    <w:p w14:paraId="3DF7F0FF" w14:textId="6E763D74" w:rsidR="00E82979" w:rsidRPr="004D5406" w:rsidRDefault="00045201" w:rsidP="007C2C73">
      <w:pPr>
        <w:pStyle w:val="pkt"/>
        <w:tabs>
          <w:tab w:val="num" w:pos="993"/>
        </w:tabs>
        <w:autoSpaceDE w:val="0"/>
        <w:autoSpaceDN w:val="0"/>
        <w:adjustRightInd w:val="0"/>
        <w:spacing w:before="100" w:beforeAutospacing="1" w:after="100" w:afterAutospacing="1" w:line="276" w:lineRule="auto"/>
        <w:ind w:left="556" w:firstLine="0"/>
        <w:rPr>
          <w:sz w:val="22"/>
          <w:szCs w:val="22"/>
        </w:rPr>
      </w:pPr>
      <w:r>
        <w:rPr>
          <w:sz w:val="22"/>
          <w:szCs w:val="22"/>
        </w:rPr>
        <w:t>6.13</w:t>
      </w:r>
      <w:r w:rsidR="00E82979" w:rsidRPr="004D5406">
        <w:rPr>
          <w:sz w:val="22"/>
          <w:szCs w:val="22"/>
        </w:rPr>
        <w:t>.</w:t>
      </w:r>
      <w:r w:rsidR="00B01317" w:rsidRPr="004D5406">
        <w:rPr>
          <w:sz w:val="22"/>
          <w:szCs w:val="22"/>
        </w:rPr>
        <w:t xml:space="preserve"> </w:t>
      </w:r>
      <w:r w:rsidR="00E82979" w:rsidRPr="004D5406">
        <w:rPr>
          <w:sz w:val="22"/>
          <w:szCs w:val="22"/>
        </w:rPr>
        <w:t xml:space="preserve">Zamawiający żąda od wykonawcy, który polega na zdolnościach lub sytuacji innych podmiotów na zasadach określonych w art. 22a </w:t>
      </w:r>
      <w:proofErr w:type="spellStart"/>
      <w:r w:rsidR="00E82979" w:rsidRPr="004D5406">
        <w:rPr>
          <w:sz w:val="22"/>
          <w:szCs w:val="22"/>
        </w:rPr>
        <w:t>Pzp</w:t>
      </w:r>
      <w:proofErr w:type="spellEnd"/>
      <w:r w:rsidR="00E82979" w:rsidRPr="004D5406">
        <w:rPr>
          <w:sz w:val="22"/>
          <w:szCs w:val="22"/>
        </w:rPr>
        <w:t>, przedstawienia w odniesieniu do tych podmiotów d</w:t>
      </w:r>
      <w:r>
        <w:rPr>
          <w:sz w:val="22"/>
          <w:szCs w:val="22"/>
        </w:rPr>
        <w:t xml:space="preserve">okumentów </w:t>
      </w:r>
      <w:r w:rsidRPr="00BE1167">
        <w:rPr>
          <w:sz w:val="22"/>
          <w:szCs w:val="22"/>
        </w:rPr>
        <w:t>wymienionych w pkt 6.4</w:t>
      </w:r>
      <w:r w:rsidR="00BE1167" w:rsidRPr="00BE1167">
        <w:rPr>
          <w:sz w:val="22"/>
          <w:szCs w:val="22"/>
        </w:rPr>
        <w:t xml:space="preserve">. </w:t>
      </w:r>
      <w:proofErr w:type="spellStart"/>
      <w:r w:rsidR="00BE1167" w:rsidRPr="00BE1167">
        <w:rPr>
          <w:sz w:val="22"/>
          <w:szCs w:val="22"/>
        </w:rPr>
        <w:t>ppkt</w:t>
      </w:r>
      <w:proofErr w:type="spellEnd"/>
      <w:r w:rsidR="00BE1167" w:rsidRPr="00BE1167">
        <w:rPr>
          <w:sz w:val="22"/>
          <w:szCs w:val="22"/>
        </w:rPr>
        <w:t xml:space="preserve"> 1</w:t>
      </w:r>
      <w:r w:rsidR="00E82979" w:rsidRPr="00BE1167">
        <w:rPr>
          <w:sz w:val="22"/>
          <w:szCs w:val="22"/>
        </w:rPr>
        <w:t xml:space="preserve"> SIWZ.</w:t>
      </w:r>
    </w:p>
    <w:p w14:paraId="6BE53E00" w14:textId="77777777" w:rsidR="00E82979" w:rsidRPr="004D5406" w:rsidRDefault="00E82979" w:rsidP="00D250AA">
      <w:pPr>
        <w:pStyle w:val="pkt"/>
        <w:numPr>
          <w:ilvl w:val="0"/>
          <w:numId w:val="24"/>
        </w:numPr>
        <w:autoSpaceDE w:val="0"/>
        <w:autoSpaceDN w:val="0"/>
        <w:spacing w:before="100" w:beforeAutospacing="1" w:after="100" w:afterAutospacing="1" w:line="276" w:lineRule="auto"/>
        <w:rPr>
          <w:b/>
          <w:sz w:val="22"/>
          <w:szCs w:val="22"/>
        </w:rPr>
      </w:pPr>
      <w:r w:rsidRPr="004D5406">
        <w:rPr>
          <w:b/>
          <w:sz w:val="22"/>
          <w:szCs w:val="22"/>
        </w:rPr>
        <w:t>Zasady składania oświadczeń i dokumentów oraz wyboru oferty.</w:t>
      </w:r>
    </w:p>
    <w:p w14:paraId="54887E42" w14:textId="792EEA2E" w:rsidR="00E82979" w:rsidRPr="004D5406" w:rsidRDefault="00E82979" w:rsidP="00943F65">
      <w:pPr>
        <w:pStyle w:val="Akapitzlist"/>
        <w:numPr>
          <w:ilvl w:val="0"/>
          <w:numId w:val="41"/>
        </w:numPr>
        <w:autoSpaceDE w:val="0"/>
        <w:autoSpaceDN w:val="0"/>
        <w:spacing w:before="100" w:beforeAutospacing="1" w:after="100" w:afterAutospacing="1" w:line="276" w:lineRule="auto"/>
        <w:jc w:val="both"/>
        <w:rPr>
          <w:b/>
          <w:sz w:val="22"/>
          <w:szCs w:val="22"/>
        </w:rPr>
      </w:pPr>
      <w:r w:rsidRPr="004D5406">
        <w:rPr>
          <w:sz w:val="22"/>
          <w:szCs w:val="22"/>
        </w:rPr>
        <w:t xml:space="preserve"> Do oferty wykonawca dołącza aktualne na dzień składania ofert oświadczenie</w:t>
      </w:r>
      <w:r w:rsidR="009376F7" w:rsidRPr="004D5406">
        <w:rPr>
          <w:sz w:val="22"/>
          <w:szCs w:val="22"/>
        </w:rPr>
        <w:br/>
      </w:r>
      <w:r w:rsidR="006F7FC3" w:rsidRPr="004D5406">
        <w:rPr>
          <w:sz w:val="22"/>
          <w:szCs w:val="22"/>
        </w:rPr>
        <w:t xml:space="preserve">w </w:t>
      </w:r>
      <w:r w:rsidRPr="004D5406">
        <w:rPr>
          <w:sz w:val="22"/>
          <w:szCs w:val="22"/>
        </w:rPr>
        <w:t xml:space="preserve">zakresie wskazanym przez zamawiającego w ogłoszeniu o zamówieniu lub </w:t>
      </w:r>
      <w:r w:rsidR="006F7FC3" w:rsidRPr="004D5406">
        <w:rPr>
          <w:sz w:val="22"/>
          <w:szCs w:val="22"/>
        </w:rPr>
        <w:br/>
      </w:r>
      <w:r w:rsidRPr="004D5406">
        <w:rPr>
          <w:sz w:val="22"/>
          <w:szCs w:val="22"/>
        </w:rPr>
        <w:t>w</w:t>
      </w:r>
      <w:r w:rsidR="009376F7" w:rsidRPr="004D5406">
        <w:rPr>
          <w:sz w:val="22"/>
          <w:szCs w:val="22"/>
        </w:rPr>
        <w:t xml:space="preserve"> </w:t>
      </w:r>
      <w:r w:rsidRPr="004D5406">
        <w:rPr>
          <w:sz w:val="22"/>
          <w:szCs w:val="22"/>
        </w:rPr>
        <w:t>specyfikacji istotnych warunków zamówienia</w:t>
      </w:r>
      <w:r w:rsidR="006F7FC3" w:rsidRPr="004D5406">
        <w:rPr>
          <w:sz w:val="22"/>
          <w:szCs w:val="22"/>
        </w:rPr>
        <w:t>.</w:t>
      </w:r>
      <w:r w:rsidRPr="004D5406">
        <w:rPr>
          <w:sz w:val="22"/>
          <w:szCs w:val="22"/>
        </w:rPr>
        <w:t xml:space="preserve"> Informacje zawarte </w:t>
      </w:r>
      <w:r w:rsidR="006F7FC3" w:rsidRPr="004D5406">
        <w:rPr>
          <w:sz w:val="22"/>
          <w:szCs w:val="22"/>
        </w:rPr>
        <w:br/>
      </w:r>
      <w:r w:rsidRPr="004D5406">
        <w:rPr>
          <w:sz w:val="22"/>
          <w:szCs w:val="22"/>
        </w:rPr>
        <w:t>w oświadczeniu stanowią wstępne potwierdzenie, że wykonawca nie podlega wykluczeniu</w:t>
      </w:r>
      <w:r w:rsidR="009376F7" w:rsidRPr="004D5406">
        <w:rPr>
          <w:sz w:val="22"/>
          <w:szCs w:val="22"/>
        </w:rPr>
        <w:t xml:space="preserve"> </w:t>
      </w:r>
      <w:r w:rsidRPr="004D5406">
        <w:rPr>
          <w:sz w:val="22"/>
          <w:szCs w:val="22"/>
        </w:rPr>
        <w:t>oraz  spełnia warunki udziału w postępowaniu.</w:t>
      </w:r>
      <w:r w:rsidR="009376F7" w:rsidRPr="004D5406">
        <w:rPr>
          <w:sz w:val="22"/>
          <w:szCs w:val="22"/>
        </w:rPr>
        <w:t xml:space="preserve"> </w:t>
      </w:r>
      <w:r w:rsidRPr="004D5406">
        <w:rPr>
          <w:b/>
          <w:sz w:val="22"/>
          <w:szCs w:val="22"/>
        </w:rPr>
        <w:t xml:space="preserve">Oświadczenie  stanowi Załącznik nr </w:t>
      </w:r>
      <w:r w:rsidR="00BB5B1D">
        <w:rPr>
          <w:b/>
          <w:sz w:val="22"/>
          <w:szCs w:val="22"/>
        </w:rPr>
        <w:t>3</w:t>
      </w:r>
      <w:r w:rsidR="0011618E" w:rsidRPr="004D5406">
        <w:rPr>
          <w:b/>
          <w:sz w:val="22"/>
          <w:szCs w:val="22"/>
        </w:rPr>
        <w:t xml:space="preserve"> </w:t>
      </w:r>
      <w:r w:rsidRPr="004D5406">
        <w:rPr>
          <w:b/>
          <w:sz w:val="22"/>
          <w:szCs w:val="22"/>
        </w:rPr>
        <w:t>do SIWZ.</w:t>
      </w:r>
    </w:p>
    <w:p w14:paraId="13609859" w14:textId="0FD02D76" w:rsidR="009376F7" w:rsidRPr="004D5406" w:rsidRDefault="00B01317" w:rsidP="00D250AA">
      <w:pPr>
        <w:numPr>
          <w:ilvl w:val="0"/>
          <w:numId w:val="41"/>
        </w:numPr>
        <w:autoSpaceDE w:val="0"/>
        <w:autoSpaceDN w:val="0"/>
        <w:spacing w:before="100" w:beforeAutospacing="1" w:after="100" w:afterAutospacing="1" w:line="276" w:lineRule="auto"/>
        <w:jc w:val="both"/>
        <w:rPr>
          <w:sz w:val="22"/>
          <w:szCs w:val="22"/>
        </w:rPr>
      </w:pPr>
      <w:r w:rsidRPr="004D5406">
        <w:rPr>
          <w:sz w:val="22"/>
          <w:szCs w:val="22"/>
        </w:rPr>
        <w:t xml:space="preserve"> </w:t>
      </w:r>
      <w:r w:rsidR="009376F7" w:rsidRPr="004D5406">
        <w:rPr>
          <w:sz w:val="22"/>
          <w:szCs w:val="22"/>
        </w:rPr>
        <w:t xml:space="preserve">Wykonawca, który powołuje się na zasoby innych podmiotów, w celu wykazania braku istnienia wobec nich podstaw wykluczenia oraz spełniania, </w:t>
      </w:r>
      <w:r w:rsidR="003376C5" w:rsidRPr="004D5406">
        <w:rPr>
          <w:sz w:val="22"/>
          <w:szCs w:val="22"/>
        </w:rPr>
        <w:br/>
      </w:r>
      <w:r w:rsidR="009376F7" w:rsidRPr="004D5406">
        <w:rPr>
          <w:sz w:val="22"/>
          <w:szCs w:val="22"/>
        </w:rPr>
        <w:t xml:space="preserve">w zakresie, w jakim powołuje się na ich zasoby, warunków udziału </w:t>
      </w:r>
      <w:r w:rsidR="003376C5" w:rsidRPr="004D5406">
        <w:rPr>
          <w:sz w:val="22"/>
          <w:szCs w:val="22"/>
        </w:rPr>
        <w:br/>
      </w:r>
      <w:r w:rsidR="009376F7" w:rsidRPr="004D5406">
        <w:rPr>
          <w:sz w:val="22"/>
          <w:szCs w:val="22"/>
        </w:rPr>
        <w:t>w postępowaniu składa także oświadczenia dotyczące tych podmiotów.</w:t>
      </w:r>
    </w:p>
    <w:p w14:paraId="7BC15729" w14:textId="6BC0349F" w:rsidR="009376F7" w:rsidRPr="004D5406" w:rsidRDefault="00B01317" w:rsidP="00D250AA">
      <w:pPr>
        <w:pStyle w:val="Akapitzlist"/>
        <w:numPr>
          <w:ilvl w:val="0"/>
          <w:numId w:val="41"/>
        </w:numPr>
        <w:autoSpaceDE w:val="0"/>
        <w:autoSpaceDN w:val="0"/>
        <w:spacing w:before="100" w:beforeAutospacing="1" w:after="100" w:afterAutospacing="1" w:line="276" w:lineRule="auto"/>
        <w:jc w:val="both"/>
        <w:rPr>
          <w:b/>
          <w:sz w:val="22"/>
          <w:szCs w:val="22"/>
        </w:rPr>
      </w:pPr>
      <w:r w:rsidRPr="004D5406">
        <w:rPr>
          <w:sz w:val="22"/>
          <w:szCs w:val="22"/>
        </w:rPr>
        <w:t xml:space="preserve"> </w:t>
      </w:r>
      <w:r w:rsidR="009376F7" w:rsidRPr="004D5406">
        <w:rPr>
          <w:sz w:val="22"/>
          <w:szCs w:val="22"/>
        </w:rPr>
        <w:t xml:space="preserve">W przypadku wspólnego ubiegania się o zamówienie przez wykonawców, oświadczenie składa każdy z wykonawców wspólnie ubiegających się </w:t>
      </w:r>
      <w:r w:rsidR="003376C5" w:rsidRPr="004D5406">
        <w:rPr>
          <w:sz w:val="22"/>
          <w:szCs w:val="22"/>
        </w:rPr>
        <w:br/>
      </w:r>
      <w:r w:rsidR="009376F7" w:rsidRPr="004D5406">
        <w:rPr>
          <w:sz w:val="22"/>
          <w:szCs w:val="22"/>
        </w:rPr>
        <w:t>o zamówienie. Dokumenty te potwierdzają spełnianie</w:t>
      </w:r>
      <w:r w:rsidRPr="004D5406">
        <w:rPr>
          <w:sz w:val="22"/>
          <w:szCs w:val="22"/>
        </w:rPr>
        <w:t xml:space="preserve"> warunków udziału w </w:t>
      </w:r>
      <w:r w:rsidR="009376F7" w:rsidRPr="004D5406">
        <w:rPr>
          <w:sz w:val="22"/>
          <w:szCs w:val="22"/>
        </w:rPr>
        <w:t>postępowaniu oraz brak podstaw wykluczen</w:t>
      </w:r>
      <w:r w:rsidRPr="004D5406">
        <w:rPr>
          <w:sz w:val="22"/>
          <w:szCs w:val="22"/>
        </w:rPr>
        <w:t>ia w zakresie, w którym każdy z </w:t>
      </w:r>
      <w:r w:rsidR="009376F7" w:rsidRPr="004D5406">
        <w:rPr>
          <w:sz w:val="22"/>
          <w:szCs w:val="22"/>
        </w:rPr>
        <w:t>wykonawców wykazuje spełnianie warunków udziału w postępowaniu oraz brak podstaw wykluczenia</w:t>
      </w:r>
      <w:r w:rsidR="0011618E" w:rsidRPr="004D5406">
        <w:rPr>
          <w:sz w:val="22"/>
          <w:szCs w:val="22"/>
        </w:rPr>
        <w:t>.</w:t>
      </w:r>
    </w:p>
    <w:p w14:paraId="4339AF03" w14:textId="76A84AAB" w:rsidR="009376F7" w:rsidRPr="004D5406" w:rsidRDefault="00B01317" w:rsidP="00D250AA">
      <w:pPr>
        <w:numPr>
          <w:ilvl w:val="0"/>
          <w:numId w:val="42"/>
        </w:numPr>
        <w:autoSpaceDE w:val="0"/>
        <w:autoSpaceDN w:val="0"/>
        <w:spacing w:before="100" w:beforeAutospacing="1" w:after="100" w:afterAutospacing="1" w:line="276" w:lineRule="auto"/>
        <w:jc w:val="both"/>
        <w:rPr>
          <w:sz w:val="22"/>
          <w:szCs w:val="22"/>
        </w:rPr>
      </w:pPr>
      <w:r w:rsidRPr="004D5406">
        <w:rPr>
          <w:sz w:val="22"/>
          <w:szCs w:val="22"/>
        </w:rPr>
        <w:t xml:space="preserve"> </w:t>
      </w:r>
      <w:r w:rsidR="009376F7" w:rsidRPr="004D5406">
        <w:rPr>
          <w:sz w:val="22"/>
          <w:szCs w:val="22"/>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w:t>
      </w:r>
      <w:r w:rsidR="004D5406">
        <w:rPr>
          <w:sz w:val="22"/>
          <w:szCs w:val="22"/>
        </w:rPr>
        <w:br/>
      </w:r>
      <w:r w:rsidR="009376F7" w:rsidRPr="004D5406">
        <w:rPr>
          <w:sz w:val="22"/>
          <w:szCs w:val="22"/>
        </w:rPr>
        <w:t>i ogólnodostępnych baz danych, w szczególności rejestrów publicznych w rozumieniu ustawy z dnia 17 lutego 2005 r. o informatyzacji działalności podmiotów realizujących zadania publiczne (Dz. U. z 2014 r. poz. 1114 oraz z 2016 r. poz. 352).</w:t>
      </w:r>
    </w:p>
    <w:p w14:paraId="16FBEE51" w14:textId="2724DD38" w:rsidR="009376F7" w:rsidRPr="004D5406" w:rsidRDefault="00B01317" w:rsidP="00D250AA">
      <w:pPr>
        <w:numPr>
          <w:ilvl w:val="0"/>
          <w:numId w:val="42"/>
        </w:numPr>
        <w:autoSpaceDE w:val="0"/>
        <w:autoSpaceDN w:val="0"/>
        <w:spacing w:before="100" w:beforeAutospacing="1" w:after="100" w:afterAutospacing="1" w:line="276" w:lineRule="auto"/>
        <w:jc w:val="both"/>
        <w:rPr>
          <w:b/>
          <w:sz w:val="22"/>
          <w:szCs w:val="22"/>
        </w:rPr>
      </w:pPr>
      <w:r w:rsidRPr="004D5406">
        <w:rPr>
          <w:sz w:val="22"/>
          <w:szCs w:val="22"/>
        </w:rPr>
        <w:t xml:space="preserve"> </w:t>
      </w:r>
      <w:r w:rsidR="009376F7" w:rsidRPr="004D5406">
        <w:rPr>
          <w:sz w:val="22"/>
          <w:szCs w:val="22"/>
        </w:rPr>
        <w:t xml:space="preserve">Zamawiający żąda wskazania przez wykonawcę części zamówienia, których wykonanie zamierza powierzyć podwykonawcom, i podania przez wykonawcę firm podwykonawców – informacje należy podać w </w:t>
      </w:r>
      <w:r w:rsidR="009376F7" w:rsidRPr="004D5406">
        <w:rPr>
          <w:b/>
          <w:sz w:val="22"/>
          <w:szCs w:val="22"/>
        </w:rPr>
        <w:t>Formularzu ofertowym</w:t>
      </w:r>
      <w:r w:rsidR="009376F7" w:rsidRPr="004D5406">
        <w:rPr>
          <w:sz w:val="22"/>
          <w:szCs w:val="22"/>
        </w:rPr>
        <w:t xml:space="preserve"> </w:t>
      </w:r>
      <w:r w:rsidR="009376F7" w:rsidRPr="004D5406">
        <w:rPr>
          <w:b/>
          <w:sz w:val="22"/>
          <w:szCs w:val="22"/>
        </w:rPr>
        <w:t xml:space="preserve">który stanowi </w:t>
      </w:r>
      <w:r w:rsidR="009376F7" w:rsidRPr="004D5406">
        <w:rPr>
          <w:sz w:val="22"/>
          <w:szCs w:val="22"/>
        </w:rPr>
        <w:t xml:space="preserve"> </w:t>
      </w:r>
      <w:r w:rsidR="009376F7" w:rsidRPr="004D5406">
        <w:rPr>
          <w:b/>
          <w:sz w:val="22"/>
          <w:szCs w:val="22"/>
        </w:rPr>
        <w:t xml:space="preserve">załącznik nr </w:t>
      </w:r>
      <w:r w:rsidR="0011618E" w:rsidRPr="004D5406">
        <w:rPr>
          <w:b/>
          <w:sz w:val="22"/>
          <w:szCs w:val="22"/>
        </w:rPr>
        <w:t xml:space="preserve">1 </w:t>
      </w:r>
      <w:r w:rsidR="009376F7" w:rsidRPr="004D5406">
        <w:rPr>
          <w:b/>
          <w:sz w:val="22"/>
          <w:szCs w:val="22"/>
        </w:rPr>
        <w:t>do SIWZ</w:t>
      </w:r>
      <w:r w:rsidRPr="004D5406">
        <w:rPr>
          <w:b/>
          <w:sz w:val="22"/>
          <w:szCs w:val="22"/>
        </w:rPr>
        <w:t>.</w:t>
      </w:r>
    </w:p>
    <w:p w14:paraId="59F2664D" w14:textId="31458A6B" w:rsidR="009376F7" w:rsidRPr="004D5406" w:rsidRDefault="00B01317" w:rsidP="00D250AA">
      <w:pPr>
        <w:numPr>
          <w:ilvl w:val="0"/>
          <w:numId w:val="42"/>
        </w:numPr>
        <w:autoSpaceDE w:val="0"/>
        <w:autoSpaceDN w:val="0"/>
        <w:spacing w:before="100" w:beforeAutospacing="1" w:after="100" w:afterAutospacing="1" w:line="276" w:lineRule="auto"/>
        <w:jc w:val="both"/>
        <w:rPr>
          <w:sz w:val="22"/>
          <w:szCs w:val="22"/>
          <w:u w:val="single"/>
        </w:rPr>
      </w:pPr>
      <w:r w:rsidRPr="004D5406">
        <w:rPr>
          <w:sz w:val="22"/>
          <w:szCs w:val="22"/>
          <w:u w:val="single"/>
        </w:rPr>
        <w:t xml:space="preserve"> </w:t>
      </w:r>
      <w:r w:rsidR="009376F7" w:rsidRPr="004D5406">
        <w:rPr>
          <w:sz w:val="22"/>
          <w:szCs w:val="22"/>
          <w:u w:val="single"/>
        </w:rPr>
        <w:t xml:space="preserve">Zgodnie z art. 26 ust. 2 </w:t>
      </w:r>
      <w:proofErr w:type="spellStart"/>
      <w:r w:rsidR="009376F7" w:rsidRPr="004D5406">
        <w:rPr>
          <w:sz w:val="22"/>
          <w:szCs w:val="22"/>
          <w:u w:val="single"/>
        </w:rPr>
        <w:t>Pzp</w:t>
      </w:r>
      <w:proofErr w:type="spellEnd"/>
      <w:r w:rsidR="009376F7" w:rsidRPr="004D5406">
        <w:rPr>
          <w:sz w:val="22"/>
          <w:szCs w:val="22"/>
          <w:u w:val="single"/>
        </w:rPr>
        <w:t xml:space="preserve"> zamawiający przed udzieleniem zamówienia, wzywa wykonawcę, którego oferta została n</w:t>
      </w:r>
      <w:r w:rsidRPr="004D5406">
        <w:rPr>
          <w:sz w:val="22"/>
          <w:szCs w:val="22"/>
          <w:u w:val="single"/>
        </w:rPr>
        <w:t>ajwyżej oceniona, do złożenia w </w:t>
      </w:r>
      <w:r w:rsidR="009376F7" w:rsidRPr="004D5406">
        <w:rPr>
          <w:sz w:val="22"/>
          <w:szCs w:val="22"/>
          <w:u w:val="single"/>
        </w:rPr>
        <w:t>wyznaczonym, nie krótszym niż 5 dni, terminie aktualnych na dzień złożenia oświadczeń</w:t>
      </w:r>
      <w:r w:rsidR="004D5406">
        <w:rPr>
          <w:sz w:val="22"/>
          <w:szCs w:val="22"/>
          <w:u w:val="single"/>
        </w:rPr>
        <w:br/>
      </w:r>
      <w:r w:rsidR="009376F7" w:rsidRPr="004D5406">
        <w:rPr>
          <w:sz w:val="22"/>
          <w:szCs w:val="22"/>
          <w:u w:val="single"/>
        </w:rPr>
        <w:t xml:space="preserve">i dokumentów potwierdzających spełnianie warunków udziału w postępowaniu,  </w:t>
      </w:r>
      <w:r w:rsidR="009376F7" w:rsidRPr="004D5406">
        <w:rPr>
          <w:sz w:val="22"/>
          <w:szCs w:val="22"/>
          <w:u w:val="single"/>
        </w:rPr>
        <w:lastRenderedPageBreak/>
        <w:t>spełnianie przez oferowane usługi wymagań określonych przez zamawiającego oraz brak podstaw wykluczenia.</w:t>
      </w:r>
    </w:p>
    <w:p w14:paraId="434B7FC0" w14:textId="15A26BD6" w:rsidR="009376F7" w:rsidRPr="004D5406" w:rsidRDefault="00B01317" w:rsidP="00D250AA">
      <w:pPr>
        <w:numPr>
          <w:ilvl w:val="0"/>
          <w:numId w:val="43"/>
        </w:numPr>
        <w:autoSpaceDE w:val="0"/>
        <w:autoSpaceDN w:val="0"/>
        <w:adjustRightInd w:val="0"/>
        <w:spacing w:before="100" w:beforeAutospacing="1" w:after="100" w:afterAutospacing="1" w:line="276" w:lineRule="auto"/>
        <w:jc w:val="both"/>
        <w:rPr>
          <w:sz w:val="22"/>
          <w:szCs w:val="22"/>
        </w:rPr>
      </w:pPr>
      <w:r w:rsidRPr="004D5406">
        <w:rPr>
          <w:sz w:val="22"/>
          <w:szCs w:val="22"/>
        </w:rPr>
        <w:t xml:space="preserve"> </w:t>
      </w:r>
      <w:r w:rsidR="009376F7" w:rsidRPr="004D5406">
        <w:rPr>
          <w:sz w:val="22"/>
          <w:szCs w:val="22"/>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14:paraId="4270B22E" w14:textId="6950ABDF" w:rsidR="009376F7" w:rsidRPr="004D5406" w:rsidRDefault="00B01317" w:rsidP="00D250AA">
      <w:pPr>
        <w:numPr>
          <w:ilvl w:val="0"/>
          <w:numId w:val="44"/>
        </w:numPr>
        <w:autoSpaceDE w:val="0"/>
        <w:autoSpaceDN w:val="0"/>
        <w:adjustRightInd w:val="0"/>
        <w:spacing w:before="100" w:beforeAutospacing="1" w:after="100" w:afterAutospacing="1" w:line="276" w:lineRule="auto"/>
        <w:jc w:val="both"/>
        <w:rPr>
          <w:b/>
          <w:sz w:val="22"/>
          <w:szCs w:val="22"/>
        </w:rPr>
      </w:pPr>
      <w:r w:rsidRPr="004D5406">
        <w:rPr>
          <w:sz w:val="22"/>
          <w:szCs w:val="22"/>
        </w:rPr>
        <w:t xml:space="preserve"> </w:t>
      </w:r>
      <w:r w:rsidR="009376F7" w:rsidRPr="004D5406">
        <w:rPr>
          <w:sz w:val="22"/>
          <w:szCs w:val="22"/>
        </w:rPr>
        <w:t xml:space="preserve">W przypadku wskazania przez wykonawcę dostępności oświadczeń lub dokumentów, o których mowa w § </w:t>
      </w:r>
      <w:r w:rsidR="00AC2FE0" w:rsidRPr="004D5406">
        <w:rPr>
          <w:sz w:val="22"/>
          <w:szCs w:val="22"/>
        </w:rPr>
        <w:t>6</w:t>
      </w:r>
      <w:r w:rsidR="009376F7" w:rsidRPr="004D5406">
        <w:rPr>
          <w:sz w:val="22"/>
          <w:szCs w:val="22"/>
        </w:rPr>
        <w:t xml:space="preserve"> (tj. składanych w celu potwierdzenia braku podstaw wykluczenia wykonawcy z udziału w postępowaniu) i § 7 (składanych w celu potwierdzenia braku podstaw wy</w:t>
      </w:r>
      <w:r w:rsidR="00A33159" w:rsidRPr="004D5406">
        <w:rPr>
          <w:sz w:val="22"/>
          <w:szCs w:val="22"/>
        </w:rPr>
        <w:t>kluczenia wykonawcy z udziału w </w:t>
      </w:r>
      <w:r w:rsidR="009376F7" w:rsidRPr="004D5406">
        <w:rPr>
          <w:sz w:val="22"/>
          <w:szCs w:val="22"/>
        </w:rPr>
        <w:t>postępowaniu przez wykonawcę mającego siedzibę lub miejsce zamieszkania poza terytorium Rzeczypospolitej Po</w:t>
      </w:r>
      <w:r w:rsidR="00E65839" w:rsidRPr="004D5406">
        <w:rPr>
          <w:sz w:val="22"/>
          <w:szCs w:val="22"/>
        </w:rPr>
        <w:t>lskiej, o których mo</w:t>
      </w:r>
      <w:r w:rsidR="0067474B" w:rsidRPr="004D5406">
        <w:rPr>
          <w:sz w:val="22"/>
          <w:szCs w:val="22"/>
        </w:rPr>
        <w:t>wa w pkt 6.7</w:t>
      </w:r>
      <w:r w:rsidR="009376F7" w:rsidRPr="004D5406">
        <w:rPr>
          <w:sz w:val="22"/>
          <w:szCs w:val="22"/>
        </w:rPr>
        <w:t xml:space="preserve">. SIWZ) rozporządzenia Ministra Rozwoju z dnia 26 lipca 2016 r. </w:t>
      </w:r>
      <w:r w:rsidR="009376F7" w:rsidRPr="004D5406">
        <w:rPr>
          <w:bCs/>
          <w:sz w:val="22"/>
          <w:szCs w:val="22"/>
        </w:rPr>
        <w:t>w sprawie rodzajów dokumentów, jakich mo</w:t>
      </w:r>
      <w:r w:rsidR="009376F7" w:rsidRPr="004D5406">
        <w:rPr>
          <w:sz w:val="22"/>
          <w:szCs w:val="22"/>
        </w:rPr>
        <w:t>ż</w:t>
      </w:r>
      <w:r w:rsidR="009376F7" w:rsidRPr="004D5406">
        <w:rPr>
          <w:bCs/>
          <w:sz w:val="22"/>
          <w:szCs w:val="22"/>
        </w:rPr>
        <w:t xml:space="preserve">e </w:t>
      </w:r>
      <w:r w:rsidR="009376F7" w:rsidRPr="004D5406">
        <w:rPr>
          <w:sz w:val="22"/>
          <w:szCs w:val="22"/>
        </w:rPr>
        <w:t>żą</w:t>
      </w:r>
      <w:r w:rsidR="009376F7" w:rsidRPr="004D5406">
        <w:rPr>
          <w:bCs/>
          <w:sz w:val="22"/>
          <w:szCs w:val="22"/>
        </w:rPr>
        <w:t>da</w:t>
      </w:r>
      <w:r w:rsidR="009376F7" w:rsidRPr="004D5406">
        <w:rPr>
          <w:sz w:val="22"/>
          <w:szCs w:val="22"/>
        </w:rPr>
        <w:t xml:space="preserve">ć </w:t>
      </w:r>
      <w:r w:rsidR="009376F7" w:rsidRPr="004D5406">
        <w:rPr>
          <w:bCs/>
          <w:sz w:val="22"/>
          <w:szCs w:val="22"/>
        </w:rPr>
        <w:t>zamawiaj</w:t>
      </w:r>
      <w:r w:rsidR="009376F7" w:rsidRPr="004D5406">
        <w:rPr>
          <w:sz w:val="22"/>
          <w:szCs w:val="22"/>
        </w:rPr>
        <w:t>ą</w:t>
      </w:r>
      <w:r w:rsidR="009376F7" w:rsidRPr="004D5406">
        <w:rPr>
          <w:bCs/>
          <w:sz w:val="22"/>
          <w:szCs w:val="22"/>
        </w:rPr>
        <w:t>cy od wykonawcy, okresu ich wa</w:t>
      </w:r>
      <w:r w:rsidR="009376F7" w:rsidRPr="004D5406">
        <w:rPr>
          <w:sz w:val="22"/>
          <w:szCs w:val="22"/>
        </w:rPr>
        <w:t>ż</w:t>
      </w:r>
      <w:r w:rsidR="009376F7" w:rsidRPr="004D5406">
        <w:rPr>
          <w:bCs/>
          <w:sz w:val="22"/>
          <w:szCs w:val="22"/>
        </w:rPr>
        <w:t>no</w:t>
      </w:r>
      <w:r w:rsidR="009376F7" w:rsidRPr="004D5406">
        <w:rPr>
          <w:sz w:val="22"/>
          <w:szCs w:val="22"/>
        </w:rPr>
        <w:t>ś</w:t>
      </w:r>
      <w:r w:rsidR="009376F7" w:rsidRPr="004D5406">
        <w:rPr>
          <w:bCs/>
          <w:sz w:val="22"/>
          <w:szCs w:val="22"/>
        </w:rPr>
        <w:t>ci oraz form, w jakich dokumenty te mog</w:t>
      </w:r>
      <w:r w:rsidR="009376F7" w:rsidRPr="004D5406">
        <w:rPr>
          <w:sz w:val="22"/>
          <w:szCs w:val="22"/>
        </w:rPr>
        <w:t xml:space="preserve">ą </w:t>
      </w:r>
      <w:r w:rsidR="009376F7" w:rsidRPr="004D5406">
        <w:rPr>
          <w:bCs/>
          <w:sz w:val="22"/>
          <w:szCs w:val="22"/>
        </w:rPr>
        <w:t>by</w:t>
      </w:r>
      <w:r w:rsidR="009376F7" w:rsidRPr="004D5406">
        <w:rPr>
          <w:sz w:val="22"/>
          <w:szCs w:val="22"/>
        </w:rPr>
        <w:t xml:space="preserve">ć </w:t>
      </w:r>
      <w:r w:rsidRPr="004D5406">
        <w:rPr>
          <w:bCs/>
          <w:sz w:val="22"/>
          <w:szCs w:val="22"/>
        </w:rPr>
        <w:t>składane (Dz. U. z 2016 </w:t>
      </w:r>
      <w:r w:rsidR="009376F7" w:rsidRPr="004D5406">
        <w:rPr>
          <w:bCs/>
          <w:sz w:val="22"/>
          <w:szCs w:val="22"/>
        </w:rPr>
        <w:t xml:space="preserve">r. poz. 1126) - dalej zwanego „rozporządzeniem </w:t>
      </w:r>
      <w:r w:rsidR="009376F7" w:rsidRPr="004D5406">
        <w:rPr>
          <w:sz w:val="22"/>
          <w:szCs w:val="22"/>
        </w:rPr>
        <w:t>Ministra Rozwoju z dnia 26 lipca 2016 r.</w:t>
      </w:r>
      <w:r w:rsidR="009376F7" w:rsidRPr="004D5406">
        <w:rPr>
          <w:bCs/>
          <w:sz w:val="22"/>
          <w:szCs w:val="22"/>
        </w:rPr>
        <w:t>”,</w:t>
      </w:r>
      <w:r w:rsidR="009376F7" w:rsidRPr="004D5406">
        <w:rPr>
          <w:b/>
          <w:bCs/>
          <w:sz w:val="22"/>
          <w:szCs w:val="22"/>
        </w:rPr>
        <w:t xml:space="preserve"> </w:t>
      </w:r>
      <w:r w:rsidR="009376F7" w:rsidRPr="004D5406">
        <w:rPr>
          <w:sz w:val="22"/>
          <w:szCs w:val="22"/>
        </w:rPr>
        <w:t xml:space="preserve">w formie elektronicznej pod określonymi adresami internetowymi ogólnodostępnych i bezpłatnych baz danych, zamawiający pobiera samodzielnie z tych baz danych wskazane przez wykonawcę oświadczenia lub dokumenty. </w:t>
      </w:r>
    </w:p>
    <w:p w14:paraId="787068D9" w14:textId="3743B31B" w:rsidR="009376F7" w:rsidRPr="004D5406" w:rsidRDefault="00BD23AF" w:rsidP="00D250AA">
      <w:pPr>
        <w:numPr>
          <w:ilvl w:val="0"/>
          <w:numId w:val="45"/>
        </w:numPr>
        <w:tabs>
          <w:tab w:val="num" w:pos="1069"/>
        </w:tabs>
        <w:autoSpaceDE w:val="0"/>
        <w:autoSpaceDN w:val="0"/>
        <w:adjustRightInd w:val="0"/>
        <w:spacing w:before="100" w:beforeAutospacing="1" w:after="100" w:afterAutospacing="1" w:line="276" w:lineRule="auto"/>
        <w:jc w:val="both"/>
        <w:rPr>
          <w:sz w:val="22"/>
          <w:szCs w:val="22"/>
        </w:rPr>
      </w:pPr>
      <w:r w:rsidRPr="004D5406">
        <w:rPr>
          <w:sz w:val="22"/>
          <w:szCs w:val="22"/>
        </w:rPr>
        <w:t xml:space="preserve"> </w:t>
      </w:r>
      <w:r w:rsidR="009376F7" w:rsidRPr="004D5406">
        <w:rPr>
          <w:sz w:val="22"/>
          <w:szCs w:val="22"/>
        </w:rPr>
        <w:t xml:space="preserve">W przypadku wskazania przez wykonawcę oświadczeń lub dokumentów, </w:t>
      </w:r>
      <w:r w:rsidR="0011618E" w:rsidRPr="004D5406">
        <w:rPr>
          <w:sz w:val="22"/>
          <w:szCs w:val="22"/>
        </w:rPr>
        <w:br/>
      </w:r>
      <w:r w:rsidR="009376F7" w:rsidRPr="004D5406">
        <w:rPr>
          <w:sz w:val="22"/>
          <w:szCs w:val="22"/>
        </w:rPr>
        <w:t>o których mowa w § 5 (tj. składanych w celu potwierdzenia braku podstaw wykluczenia wykonawcy z udziału w postępowaniu) i § 7 (składanych w celu potwierdzenia braku podstaw wy</w:t>
      </w:r>
      <w:r w:rsidR="00B01317" w:rsidRPr="004D5406">
        <w:rPr>
          <w:sz w:val="22"/>
          <w:szCs w:val="22"/>
        </w:rPr>
        <w:t>kluczenia wykonawcy z udziału w </w:t>
      </w:r>
      <w:r w:rsidR="009376F7" w:rsidRPr="004D5406">
        <w:rPr>
          <w:sz w:val="22"/>
          <w:szCs w:val="22"/>
        </w:rPr>
        <w:t>postępowaniu przez wykonawcę mającego siedzibę lub miejsce zamieszkania poza terytorium Rzeczypospolitej Polskiej, o których mowa w pkt 6.</w:t>
      </w:r>
      <w:r w:rsidR="0067474B" w:rsidRPr="004D5406">
        <w:rPr>
          <w:sz w:val="22"/>
          <w:szCs w:val="22"/>
        </w:rPr>
        <w:t>7</w:t>
      </w:r>
      <w:r w:rsidR="0053046E" w:rsidRPr="004D5406">
        <w:rPr>
          <w:sz w:val="22"/>
          <w:szCs w:val="22"/>
        </w:rPr>
        <w:t xml:space="preserve"> </w:t>
      </w:r>
      <w:r w:rsidR="00024F01" w:rsidRPr="004D5406">
        <w:rPr>
          <w:sz w:val="22"/>
          <w:szCs w:val="22"/>
        </w:rPr>
        <w:t>wraz</w:t>
      </w:r>
      <w:r w:rsidR="004D5406">
        <w:rPr>
          <w:sz w:val="22"/>
          <w:szCs w:val="22"/>
        </w:rPr>
        <w:t xml:space="preserve"> </w:t>
      </w:r>
      <w:r w:rsidR="00024F01" w:rsidRPr="004D5406">
        <w:rPr>
          <w:sz w:val="22"/>
          <w:szCs w:val="22"/>
        </w:rPr>
        <w:t>z ofertą</w:t>
      </w:r>
      <w:r w:rsidR="009376F7" w:rsidRPr="004D5406">
        <w:rPr>
          <w:sz w:val="22"/>
          <w:szCs w:val="22"/>
        </w:rPr>
        <w:t xml:space="preserve">. SIWZ) rozporządzenia Ministra Rozwoju z dnia 26 lipca 2016 r., które znajdują się w posiadaniu zamawiającego, w szczególności oświadczeń lub dokumentów przechowywanych przez zamawiającego zgodnie z art. 97 ust. 1 </w:t>
      </w:r>
      <w:proofErr w:type="spellStart"/>
      <w:r w:rsidR="009376F7" w:rsidRPr="004D5406">
        <w:rPr>
          <w:sz w:val="22"/>
          <w:szCs w:val="22"/>
        </w:rPr>
        <w:t>Pzp</w:t>
      </w:r>
      <w:proofErr w:type="spellEnd"/>
      <w:r w:rsidR="009376F7" w:rsidRPr="004D5406">
        <w:rPr>
          <w:sz w:val="22"/>
          <w:szCs w:val="22"/>
        </w:rPr>
        <w:t xml:space="preserve">, zamawiający w celu potwierdzenia okoliczności, o których mowa w art. 25 ust. 1 pkt 1 i 3 </w:t>
      </w:r>
      <w:proofErr w:type="spellStart"/>
      <w:r w:rsidR="009376F7" w:rsidRPr="004D5406">
        <w:rPr>
          <w:sz w:val="22"/>
          <w:szCs w:val="22"/>
        </w:rPr>
        <w:t>Pzp</w:t>
      </w:r>
      <w:proofErr w:type="spellEnd"/>
      <w:r w:rsidR="009376F7" w:rsidRPr="004D5406">
        <w:rPr>
          <w:sz w:val="22"/>
          <w:szCs w:val="22"/>
        </w:rPr>
        <w:t>, korzysta z posiadanych oświadczeń lub dokumentów, o ile są one aktualne.</w:t>
      </w:r>
    </w:p>
    <w:p w14:paraId="0B733A61" w14:textId="3B3ADF03" w:rsidR="00BD23AF" w:rsidRPr="004D5406" w:rsidRDefault="00B01317" w:rsidP="00B01317">
      <w:pPr>
        <w:autoSpaceDE w:val="0"/>
        <w:autoSpaceDN w:val="0"/>
        <w:adjustRightInd w:val="0"/>
        <w:spacing w:before="100" w:beforeAutospacing="1" w:after="100" w:afterAutospacing="1" w:line="276" w:lineRule="auto"/>
        <w:ind w:left="1080"/>
        <w:jc w:val="both"/>
        <w:rPr>
          <w:sz w:val="22"/>
          <w:szCs w:val="22"/>
        </w:rPr>
      </w:pPr>
      <w:r w:rsidRPr="004D5406">
        <w:rPr>
          <w:sz w:val="22"/>
          <w:szCs w:val="22"/>
        </w:rPr>
        <w:t>7.10. </w:t>
      </w:r>
      <w:r w:rsidR="00BD23AF" w:rsidRPr="004D5406">
        <w:rPr>
          <w:sz w:val="22"/>
          <w:szCs w:val="22"/>
        </w:rPr>
        <w:t xml:space="preserve">W przypadku, o którym mowa w pkt </w:t>
      </w:r>
      <w:r w:rsidR="006F7FC3" w:rsidRPr="004D5406">
        <w:rPr>
          <w:sz w:val="22"/>
          <w:szCs w:val="22"/>
        </w:rPr>
        <w:t>7.</w:t>
      </w:r>
      <w:r w:rsidR="001A3518" w:rsidRPr="004D5406">
        <w:rPr>
          <w:sz w:val="22"/>
          <w:szCs w:val="22"/>
        </w:rPr>
        <w:t>8</w:t>
      </w:r>
      <w:r w:rsidR="00BD23AF" w:rsidRPr="004D5406">
        <w:rPr>
          <w:sz w:val="22"/>
          <w:szCs w:val="22"/>
        </w:rPr>
        <w:t>. SIWZ zamawiający może żądać od wykonawcy przedstawienia tłumaczenia na język polski wskazanych przez wykonawcę</w:t>
      </w:r>
      <w:r w:rsidR="004D5406">
        <w:rPr>
          <w:sz w:val="22"/>
          <w:szCs w:val="22"/>
        </w:rPr>
        <w:br/>
      </w:r>
      <w:r w:rsidR="00BD23AF" w:rsidRPr="004D5406">
        <w:rPr>
          <w:sz w:val="22"/>
          <w:szCs w:val="22"/>
        </w:rPr>
        <w:t>i pobranych samodzielnie przez zamawiającego dokumentów.</w:t>
      </w:r>
    </w:p>
    <w:p w14:paraId="5E93644B" w14:textId="77777777" w:rsidR="00BD23AF" w:rsidRPr="004D5406" w:rsidRDefault="00BD23AF" w:rsidP="00D250AA">
      <w:pPr>
        <w:pStyle w:val="Akapitzlist"/>
        <w:numPr>
          <w:ilvl w:val="0"/>
          <w:numId w:val="46"/>
        </w:numPr>
        <w:tabs>
          <w:tab w:val="num" w:pos="1069"/>
        </w:tabs>
        <w:autoSpaceDE w:val="0"/>
        <w:autoSpaceDN w:val="0"/>
        <w:adjustRightInd w:val="0"/>
        <w:spacing w:before="100" w:beforeAutospacing="1" w:after="100" w:afterAutospacing="1" w:line="276" w:lineRule="auto"/>
        <w:jc w:val="both"/>
        <w:rPr>
          <w:vanish/>
          <w:sz w:val="22"/>
          <w:szCs w:val="22"/>
        </w:rPr>
      </w:pPr>
    </w:p>
    <w:p w14:paraId="577B6EE8" w14:textId="5C8A4583" w:rsidR="00BD23AF" w:rsidRPr="004D5406" w:rsidRDefault="00B01317" w:rsidP="00B01317">
      <w:pPr>
        <w:autoSpaceDE w:val="0"/>
        <w:autoSpaceDN w:val="0"/>
        <w:adjustRightInd w:val="0"/>
        <w:spacing w:before="100" w:beforeAutospacing="1" w:after="100" w:afterAutospacing="1" w:line="276" w:lineRule="auto"/>
        <w:ind w:left="1080"/>
        <w:jc w:val="both"/>
        <w:rPr>
          <w:sz w:val="22"/>
          <w:szCs w:val="22"/>
        </w:rPr>
      </w:pPr>
      <w:r w:rsidRPr="004D5406">
        <w:rPr>
          <w:sz w:val="22"/>
          <w:szCs w:val="22"/>
        </w:rPr>
        <w:t>7.11. </w:t>
      </w:r>
      <w:r w:rsidR="00BD23AF" w:rsidRPr="004D5406">
        <w:rPr>
          <w:sz w:val="22"/>
          <w:szCs w:val="22"/>
        </w:rPr>
        <w:t xml:space="preserve">Oświadczenia, o których mowa w rozporządzeniu Ministra Rozwoju z dnia 26 lipca 2016 r. dotyczące wykonawcy i innych podmiotów, na których zdolnościach lub sytuacji polega wykonawca na zasadach określonych w art. 22a </w:t>
      </w:r>
      <w:proofErr w:type="spellStart"/>
      <w:r w:rsidR="00BD23AF" w:rsidRPr="004D5406">
        <w:rPr>
          <w:sz w:val="22"/>
          <w:szCs w:val="22"/>
        </w:rPr>
        <w:t>Pzp</w:t>
      </w:r>
      <w:proofErr w:type="spellEnd"/>
      <w:r w:rsidR="00BD23AF" w:rsidRPr="004D5406">
        <w:rPr>
          <w:sz w:val="22"/>
          <w:szCs w:val="22"/>
        </w:rPr>
        <w:t xml:space="preserve"> oraz dotyczące</w:t>
      </w:r>
      <w:r w:rsidR="004D5406">
        <w:rPr>
          <w:sz w:val="22"/>
          <w:szCs w:val="22"/>
        </w:rPr>
        <w:t xml:space="preserve"> </w:t>
      </w:r>
      <w:r w:rsidR="00BD23AF" w:rsidRPr="004D5406">
        <w:rPr>
          <w:sz w:val="22"/>
          <w:szCs w:val="22"/>
        </w:rPr>
        <w:t>podwykonawców, składane są w oryginale.</w:t>
      </w:r>
    </w:p>
    <w:p w14:paraId="355A9612" w14:textId="77777777" w:rsidR="00BD23AF" w:rsidRPr="004D5406" w:rsidRDefault="00BD23AF" w:rsidP="00D250AA">
      <w:pPr>
        <w:pStyle w:val="Akapitzlist"/>
        <w:numPr>
          <w:ilvl w:val="0"/>
          <w:numId w:val="47"/>
        </w:numPr>
        <w:tabs>
          <w:tab w:val="num" w:pos="1069"/>
        </w:tabs>
        <w:autoSpaceDE w:val="0"/>
        <w:autoSpaceDN w:val="0"/>
        <w:adjustRightInd w:val="0"/>
        <w:spacing w:before="100" w:beforeAutospacing="1" w:after="100" w:afterAutospacing="1" w:line="276" w:lineRule="auto"/>
        <w:jc w:val="both"/>
        <w:rPr>
          <w:vanish/>
          <w:sz w:val="22"/>
          <w:szCs w:val="22"/>
        </w:rPr>
      </w:pPr>
    </w:p>
    <w:p w14:paraId="6F3BF792" w14:textId="77777777" w:rsidR="00BD23AF" w:rsidRPr="004D5406" w:rsidRDefault="00BD23AF" w:rsidP="00D250AA">
      <w:pPr>
        <w:pStyle w:val="Akapitzlist"/>
        <w:numPr>
          <w:ilvl w:val="1"/>
          <w:numId w:val="47"/>
        </w:numPr>
        <w:autoSpaceDE w:val="0"/>
        <w:autoSpaceDN w:val="0"/>
        <w:adjustRightInd w:val="0"/>
        <w:spacing w:before="100" w:beforeAutospacing="1" w:after="100" w:afterAutospacing="1" w:line="276" w:lineRule="auto"/>
        <w:jc w:val="both"/>
        <w:rPr>
          <w:vanish/>
          <w:sz w:val="22"/>
          <w:szCs w:val="22"/>
        </w:rPr>
      </w:pPr>
    </w:p>
    <w:p w14:paraId="6A957D5E" w14:textId="77777777" w:rsidR="00BD23AF" w:rsidRPr="004D5406" w:rsidRDefault="00BD23AF" w:rsidP="00D250AA">
      <w:pPr>
        <w:pStyle w:val="Akapitzlist"/>
        <w:numPr>
          <w:ilvl w:val="1"/>
          <w:numId w:val="47"/>
        </w:numPr>
        <w:autoSpaceDE w:val="0"/>
        <w:autoSpaceDN w:val="0"/>
        <w:adjustRightInd w:val="0"/>
        <w:spacing w:before="100" w:beforeAutospacing="1" w:after="100" w:afterAutospacing="1" w:line="276" w:lineRule="auto"/>
        <w:jc w:val="both"/>
        <w:rPr>
          <w:vanish/>
          <w:sz w:val="22"/>
          <w:szCs w:val="22"/>
        </w:rPr>
      </w:pPr>
    </w:p>
    <w:p w14:paraId="03F77D8E" w14:textId="77777777" w:rsidR="00BD23AF" w:rsidRPr="004D5406" w:rsidRDefault="00BD23AF" w:rsidP="00D250AA">
      <w:pPr>
        <w:pStyle w:val="Akapitzlist"/>
        <w:numPr>
          <w:ilvl w:val="1"/>
          <w:numId w:val="47"/>
        </w:numPr>
        <w:autoSpaceDE w:val="0"/>
        <w:autoSpaceDN w:val="0"/>
        <w:adjustRightInd w:val="0"/>
        <w:spacing w:before="100" w:beforeAutospacing="1" w:after="100" w:afterAutospacing="1" w:line="276" w:lineRule="auto"/>
        <w:jc w:val="both"/>
        <w:rPr>
          <w:vanish/>
          <w:sz w:val="22"/>
          <w:szCs w:val="22"/>
        </w:rPr>
      </w:pPr>
    </w:p>
    <w:p w14:paraId="48987479" w14:textId="77777777" w:rsidR="00BD23AF" w:rsidRPr="004D5406" w:rsidRDefault="00BD23AF" w:rsidP="00D250AA">
      <w:pPr>
        <w:pStyle w:val="Akapitzlist"/>
        <w:numPr>
          <w:ilvl w:val="1"/>
          <w:numId w:val="47"/>
        </w:numPr>
        <w:autoSpaceDE w:val="0"/>
        <w:autoSpaceDN w:val="0"/>
        <w:adjustRightInd w:val="0"/>
        <w:spacing w:before="100" w:beforeAutospacing="1" w:after="100" w:afterAutospacing="1" w:line="276" w:lineRule="auto"/>
        <w:jc w:val="both"/>
        <w:rPr>
          <w:vanish/>
          <w:sz w:val="22"/>
          <w:szCs w:val="22"/>
        </w:rPr>
      </w:pPr>
    </w:p>
    <w:p w14:paraId="1BB90F2A" w14:textId="77777777" w:rsidR="00BD23AF" w:rsidRPr="004D5406" w:rsidRDefault="00BD23AF" w:rsidP="00D250AA">
      <w:pPr>
        <w:pStyle w:val="Akapitzlist"/>
        <w:numPr>
          <w:ilvl w:val="1"/>
          <w:numId w:val="47"/>
        </w:numPr>
        <w:autoSpaceDE w:val="0"/>
        <w:autoSpaceDN w:val="0"/>
        <w:adjustRightInd w:val="0"/>
        <w:spacing w:before="100" w:beforeAutospacing="1" w:after="100" w:afterAutospacing="1" w:line="276" w:lineRule="auto"/>
        <w:jc w:val="both"/>
        <w:rPr>
          <w:vanish/>
          <w:sz w:val="22"/>
          <w:szCs w:val="22"/>
        </w:rPr>
      </w:pPr>
    </w:p>
    <w:p w14:paraId="2587837E" w14:textId="77777777" w:rsidR="00BD23AF" w:rsidRPr="004D5406" w:rsidRDefault="00BD23AF" w:rsidP="00D250AA">
      <w:pPr>
        <w:pStyle w:val="Akapitzlist"/>
        <w:numPr>
          <w:ilvl w:val="1"/>
          <w:numId w:val="47"/>
        </w:numPr>
        <w:autoSpaceDE w:val="0"/>
        <w:autoSpaceDN w:val="0"/>
        <w:adjustRightInd w:val="0"/>
        <w:spacing w:before="100" w:beforeAutospacing="1" w:after="100" w:afterAutospacing="1" w:line="276" w:lineRule="auto"/>
        <w:jc w:val="both"/>
        <w:rPr>
          <w:vanish/>
          <w:sz w:val="22"/>
          <w:szCs w:val="22"/>
        </w:rPr>
      </w:pPr>
    </w:p>
    <w:p w14:paraId="5ACC4C51" w14:textId="77777777" w:rsidR="00BD23AF" w:rsidRPr="004D5406" w:rsidRDefault="00BD23AF" w:rsidP="00D250AA">
      <w:pPr>
        <w:pStyle w:val="Akapitzlist"/>
        <w:numPr>
          <w:ilvl w:val="1"/>
          <w:numId w:val="47"/>
        </w:numPr>
        <w:autoSpaceDE w:val="0"/>
        <w:autoSpaceDN w:val="0"/>
        <w:adjustRightInd w:val="0"/>
        <w:spacing w:before="100" w:beforeAutospacing="1" w:after="100" w:afterAutospacing="1" w:line="276" w:lineRule="auto"/>
        <w:jc w:val="both"/>
        <w:rPr>
          <w:vanish/>
          <w:sz w:val="22"/>
          <w:szCs w:val="22"/>
        </w:rPr>
      </w:pPr>
    </w:p>
    <w:p w14:paraId="6A98AD91" w14:textId="77777777" w:rsidR="00BD23AF" w:rsidRPr="004D5406" w:rsidRDefault="00BD23AF" w:rsidP="00D250AA">
      <w:pPr>
        <w:pStyle w:val="Akapitzlist"/>
        <w:numPr>
          <w:ilvl w:val="1"/>
          <w:numId w:val="47"/>
        </w:numPr>
        <w:autoSpaceDE w:val="0"/>
        <w:autoSpaceDN w:val="0"/>
        <w:adjustRightInd w:val="0"/>
        <w:spacing w:before="100" w:beforeAutospacing="1" w:after="100" w:afterAutospacing="1" w:line="276" w:lineRule="auto"/>
        <w:jc w:val="both"/>
        <w:rPr>
          <w:vanish/>
          <w:sz w:val="22"/>
          <w:szCs w:val="22"/>
        </w:rPr>
      </w:pPr>
    </w:p>
    <w:p w14:paraId="7E479453" w14:textId="77777777" w:rsidR="00BD23AF" w:rsidRPr="004D5406" w:rsidRDefault="00BD23AF" w:rsidP="00D250AA">
      <w:pPr>
        <w:pStyle w:val="Akapitzlist"/>
        <w:numPr>
          <w:ilvl w:val="1"/>
          <w:numId w:val="47"/>
        </w:numPr>
        <w:autoSpaceDE w:val="0"/>
        <w:autoSpaceDN w:val="0"/>
        <w:adjustRightInd w:val="0"/>
        <w:spacing w:before="100" w:beforeAutospacing="1" w:after="100" w:afterAutospacing="1" w:line="276" w:lineRule="auto"/>
        <w:jc w:val="both"/>
        <w:rPr>
          <w:vanish/>
          <w:sz w:val="22"/>
          <w:szCs w:val="22"/>
        </w:rPr>
      </w:pPr>
    </w:p>
    <w:p w14:paraId="1B122FA3" w14:textId="77777777" w:rsidR="00BD23AF" w:rsidRPr="004D5406" w:rsidRDefault="00BD23AF" w:rsidP="00D250AA">
      <w:pPr>
        <w:pStyle w:val="Akapitzlist"/>
        <w:numPr>
          <w:ilvl w:val="1"/>
          <w:numId w:val="47"/>
        </w:numPr>
        <w:autoSpaceDE w:val="0"/>
        <w:autoSpaceDN w:val="0"/>
        <w:adjustRightInd w:val="0"/>
        <w:spacing w:before="100" w:beforeAutospacing="1" w:after="100" w:afterAutospacing="1" w:line="276" w:lineRule="auto"/>
        <w:jc w:val="both"/>
        <w:rPr>
          <w:vanish/>
          <w:sz w:val="22"/>
          <w:szCs w:val="22"/>
        </w:rPr>
      </w:pPr>
    </w:p>
    <w:p w14:paraId="23BA40E1" w14:textId="77777777" w:rsidR="00BD23AF" w:rsidRPr="004D5406" w:rsidRDefault="00BD23AF" w:rsidP="00D250AA">
      <w:pPr>
        <w:pStyle w:val="Akapitzlist"/>
        <w:numPr>
          <w:ilvl w:val="1"/>
          <w:numId w:val="47"/>
        </w:numPr>
        <w:autoSpaceDE w:val="0"/>
        <w:autoSpaceDN w:val="0"/>
        <w:adjustRightInd w:val="0"/>
        <w:spacing w:before="100" w:beforeAutospacing="1" w:after="100" w:afterAutospacing="1" w:line="276" w:lineRule="auto"/>
        <w:jc w:val="both"/>
        <w:rPr>
          <w:vanish/>
          <w:sz w:val="22"/>
          <w:szCs w:val="22"/>
        </w:rPr>
      </w:pPr>
    </w:p>
    <w:p w14:paraId="3B57C836" w14:textId="300D84F9" w:rsidR="00BD23AF" w:rsidRPr="004D5406" w:rsidRDefault="00B01317" w:rsidP="00B01317">
      <w:pPr>
        <w:autoSpaceDE w:val="0"/>
        <w:autoSpaceDN w:val="0"/>
        <w:adjustRightInd w:val="0"/>
        <w:spacing w:before="100" w:beforeAutospacing="1" w:after="100" w:afterAutospacing="1" w:line="276" w:lineRule="auto"/>
        <w:ind w:left="1080"/>
        <w:jc w:val="both"/>
        <w:rPr>
          <w:sz w:val="22"/>
          <w:szCs w:val="22"/>
        </w:rPr>
      </w:pPr>
      <w:r w:rsidRPr="004D5406">
        <w:rPr>
          <w:sz w:val="22"/>
          <w:szCs w:val="22"/>
        </w:rPr>
        <w:t>7.12. </w:t>
      </w:r>
      <w:r w:rsidR="00BD23AF" w:rsidRPr="004D5406">
        <w:rPr>
          <w:sz w:val="22"/>
          <w:szCs w:val="22"/>
        </w:rPr>
        <w:t xml:space="preserve">Dokumenty, o których mowa w rozporządzeniu Ministra Rozwoju z dnia 26 lipca 2016 r., inne niż oświadczenia, o których mowa w pkt </w:t>
      </w:r>
      <w:r w:rsidR="006F7FC3" w:rsidRPr="004D5406">
        <w:rPr>
          <w:sz w:val="22"/>
          <w:szCs w:val="22"/>
        </w:rPr>
        <w:t>7</w:t>
      </w:r>
      <w:r w:rsidR="00BD23AF" w:rsidRPr="004D5406">
        <w:rPr>
          <w:sz w:val="22"/>
          <w:szCs w:val="22"/>
        </w:rPr>
        <w:t>.1</w:t>
      </w:r>
      <w:r w:rsidR="006F7FC3" w:rsidRPr="004D5406">
        <w:rPr>
          <w:sz w:val="22"/>
          <w:szCs w:val="22"/>
        </w:rPr>
        <w:t>1</w:t>
      </w:r>
      <w:r w:rsidR="00BD23AF" w:rsidRPr="004D5406">
        <w:rPr>
          <w:sz w:val="22"/>
          <w:szCs w:val="22"/>
        </w:rPr>
        <w:t xml:space="preserve">. SIWZ, składane są w oryginale lub kopii poświadczonej za zgodność z oryginałem. </w:t>
      </w:r>
    </w:p>
    <w:p w14:paraId="31A89C9B" w14:textId="75AC85A8" w:rsidR="00BD23AF" w:rsidRPr="004D5406" w:rsidRDefault="00B01317" w:rsidP="00B01317">
      <w:pPr>
        <w:autoSpaceDE w:val="0"/>
        <w:autoSpaceDN w:val="0"/>
        <w:adjustRightInd w:val="0"/>
        <w:spacing w:before="100" w:beforeAutospacing="1" w:after="100" w:afterAutospacing="1" w:line="276" w:lineRule="auto"/>
        <w:ind w:left="1134"/>
        <w:jc w:val="both"/>
        <w:rPr>
          <w:sz w:val="22"/>
          <w:szCs w:val="22"/>
        </w:rPr>
      </w:pPr>
      <w:r w:rsidRPr="004D5406">
        <w:rPr>
          <w:sz w:val="22"/>
          <w:szCs w:val="22"/>
        </w:rPr>
        <w:lastRenderedPageBreak/>
        <w:t>7.13. </w:t>
      </w:r>
      <w:r w:rsidR="00BD23AF" w:rsidRPr="004D5406">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2C8CA9BF" w14:textId="01E1B1ED" w:rsidR="00BD23AF" w:rsidRPr="004D5406" w:rsidRDefault="00B01317" w:rsidP="00B01317">
      <w:pPr>
        <w:autoSpaceDE w:val="0"/>
        <w:autoSpaceDN w:val="0"/>
        <w:adjustRightInd w:val="0"/>
        <w:spacing w:before="100" w:beforeAutospacing="1" w:after="100" w:afterAutospacing="1" w:line="276" w:lineRule="auto"/>
        <w:ind w:left="1134"/>
        <w:jc w:val="both"/>
        <w:rPr>
          <w:sz w:val="22"/>
          <w:szCs w:val="22"/>
        </w:rPr>
      </w:pPr>
      <w:r w:rsidRPr="004D5406">
        <w:rPr>
          <w:sz w:val="22"/>
          <w:szCs w:val="22"/>
        </w:rPr>
        <w:t>7.14. </w:t>
      </w:r>
      <w:r w:rsidR="00BD23AF" w:rsidRPr="004D5406">
        <w:rPr>
          <w:sz w:val="22"/>
          <w:szCs w:val="22"/>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14:paraId="2B58CA26" w14:textId="276B20DF" w:rsidR="00BD23AF" w:rsidRPr="004D5406" w:rsidRDefault="00B01317" w:rsidP="00B01317">
      <w:pPr>
        <w:autoSpaceDE w:val="0"/>
        <w:autoSpaceDN w:val="0"/>
        <w:adjustRightInd w:val="0"/>
        <w:spacing w:before="100" w:beforeAutospacing="1" w:after="100" w:afterAutospacing="1" w:line="276" w:lineRule="auto"/>
        <w:ind w:left="1134"/>
        <w:jc w:val="both"/>
        <w:rPr>
          <w:sz w:val="22"/>
          <w:szCs w:val="22"/>
        </w:rPr>
      </w:pPr>
      <w:r w:rsidRPr="004D5406">
        <w:rPr>
          <w:sz w:val="22"/>
          <w:szCs w:val="22"/>
        </w:rPr>
        <w:t>7.15. </w:t>
      </w:r>
      <w:r w:rsidR="00BD23AF" w:rsidRPr="004D5406">
        <w:rPr>
          <w:sz w:val="22"/>
          <w:szCs w:val="22"/>
        </w:rPr>
        <w:t xml:space="preserve">Dokumenty sporządzone w języku obcym są składane wraz z tłumaczeniem na język polski. </w:t>
      </w:r>
    </w:p>
    <w:p w14:paraId="084FCB68" w14:textId="42E535E9" w:rsidR="00BD23AF" w:rsidRPr="004D5406" w:rsidRDefault="00B01317" w:rsidP="00B01317">
      <w:pPr>
        <w:autoSpaceDE w:val="0"/>
        <w:autoSpaceDN w:val="0"/>
        <w:adjustRightInd w:val="0"/>
        <w:spacing w:before="100" w:beforeAutospacing="1" w:after="100" w:afterAutospacing="1" w:line="276" w:lineRule="auto"/>
        <w:ind w:left="1134"/>
        <w:jc w:val="both"/>
        <w:rPr>
          <w:sz w:val="22"/>
          <w:szCs w:val="22"/>
        </w:rPr>
      </w:pPr>
      <w:r w:rsidRPr="004D5406">
        <w:rPr>
          <w:sz w:val="22"/>
          <w:szCs w:val="22"/>
        </w:rPr>
        <w:t>7.16. </w:t>
      </w:r>
      <w:r w:rsidR="00BD23AF" w:rsidRPr="004D5406">
        <w:rPr>
          <w:sz w:val="22"/>
          <w:szCs w:val="22"/>
        </w:rPr>
        <w:t>Jeżeli wykonawca nie złoży, oświadczeń lub dokumentów potwierdzających spełnianie warunków udziału w postępowaniu, spełnianie przez oferowane usługi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83AFFB6" w14:textId="31F81674" w:rsidR="00BD23AF" w:rsidRPr="004D5406" w:rsidRDefault="00B01317" w:rsidP="00B01317">
      <w:pPr>
        <w:autoSpaceDE w:val="0"/>
        <w:autoSpaceDN w:val="0"/>
        <w:adjustRightInd w:val="0"/>
        <w:spacing w:before="100" w:beforeAutospacing="1" w:after="100" w:afterAutospacing="1" w:line="276" w:lineRule="auto"/>
        <w:ind w:left="1134"/>
        <w:jc w:val="both"/>
        <w:rPr>
          <w:sz w:val="22"/>
          <w:szCs w:val="22"/>
        </w:rPr>
      </w:pPr>
      <w:r w:rsidRPr="004D5406">
        <w:rPr>
          <w:sz w:val="22"/>
          <w:szCs w:val="22"/>
        </w:rPr>
        <w:t>7.17. </w:t>
      </w:r>
      <w:r w:rsidR="00BD23AF" w:rsidRPr="004D5406">
        <w:rPr>
          <w:sz w:val="22"/>
          <w:szCs w:val="22"/>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0A70EC65" w14:textId="6D55DC0D" w:rsidR="00BD23AF" w:rsidRPr="004D5406" w:rsidRDefault="00B01317" w:rsidP="00B01317">
      <w:pPr>
        <w:autoSpaceDE w:val="0"/>
        <w:autoSpaceDN w:val="0"/>
        <w:adjustRightInd w:val="0"/>
        <w:spacing w:before="100" w:beforeAutospacing="1" w:after="100" w:afterAutospacing="1" w:line="276" w:lineRule="auto"/>
        <w:ind w:left="1134"/>
        <w:jc w:val="both"/>
        <w:rPr>
          <w:sz w:val="22"/>
          <w:szCs w:val="22"/>
        </w:rPr>
      </w:pPr>
      <w:r w:rsidRPr="004D5406">
        <w:rPr>
          <w:sz w:val="22"/>
          <w:szCs w:val="22"/>
        </w:rPr>
        <w:t>7.18. </w:t>
      </w:r>
      <w:r w:rsidR="00BD23AF" w:rsidRPr="004D5406">
        <w:rPr>
          <w:sz w:val="22"/>
          <w:szCs w:val="22"/>
        </w:rPr>
        <w:t>Zamawiający wzywa także, w wyznaczonym przez siebie terminie, do złożenia wyjaśnień dotyczących oświadczeń l</w:t>
      </w:r>
      <w:r w:rsidR="00B547DC" w:rsidRPr="004D5406">
        <w:rPr>
          <w:sz w:val="22"/>
          <w:szCs w:val="22"/>
        </w:rPr>
        <w:t>ub dokumentów, o których mowa w </w:t>
      </w:r>
      <w:r w:rsidR="00BD23AF" w:rsidRPr="004D5406">
        <w:rPr>
          <w:sz w:val="22"/>
          <w:szCs w:val="22"/>
        </w:rPr>
        <w:t xml:space="preserve">art. 25 ust. 1 </w:t>
      </w:r>
      <w:proofErr w:type="spellStart"/>
      <w:r w:rsidR="00BD23AF" w:rsidRPr="004D5406">
        <w:rPr>
          <w:sz w:val="22"/>
          <w:szCs w:val="22"/>
        </w:rPr>
        <w:t>Pzp</w:t>
      </w:r>
      <w:proofErr w:type="spellEnd"/>
      <w:r w:rsidR="00BD23AF" w:rsidRPr="004D5406">
        <w:rPr>
          <w:sz w:val="22"/>
          <w:szCs w:val="22"/>
        </w:rPr>
        <w:t>.</w:t>
      </w:r>
    </w:p>
    <w:p w14:paraId="29299B29" w14:textId="23467651" w:rsidR="00BD23AF" w:rsidRPr="004D5406" w:rsidRDefault="00B01317" w:rsidP="00B01317">
      <w:pPr>
        <w:autoSpaceDE w:val="0"/>
        <w:autoSpaceDN w:val="0"/>
        <w:adjustRightInd w:val="0"/>
        <w:spacing w:before="100" w:beforeAutospacing="1" w:after="100" w:afterAutospacing="1" w:line="276" w:lineRule="auto"/>
        <w:ind w:left="1134"/>
        <w:jc w:val="both"/>
        <w:rPr>
          <w:sz w:val="22"/>
          <w:szCs w:val="22"/>
        </w:rPr>
      </w:pPr>
      <w:r w:rsidRPr="004D5406">
        <w:rPr>
          <w:sz w:val="22"/>
          <w:szCs w:val="22"/>
        </w:rPr>
        <w:t xml:space="preserve">7.19. </w:t>
      </w:r>
      <w:r w:rsidR="00BD23AF" w:rsidRPr="004D5406">
        <w:rPr>
          <w:sz w:val="22"/>
          <w:szCs w:val="22"/>
        </w:rPr>
        <w:t xml:space="preserve">Jeżeli wykaz, oświadczenia lub inne złożone </w:t>
      </w:r>
      <w:r w:rsidRPr="004D5406">
        <w:rPr>
          <w:sz w:val="22"/>
          <w:szCs w:val="22"/>
        </w:rPr>
        <w:t xml:space="preserve">przez wykonawcę dokumenty budzą </w:t>
      </w:r>
      <w:r w:rsidR="00BD23AF" w:rsidRPr="004D5406">
        <w:rPr>
          <w:sz w:val="22"/>
          <w:szCs w:val="22"/>
        </w:rPr>
        <w:t>wątpliwości zamawiającego, może on zwrócić się bezpośrednio do właściwego podmiotu, na rzecz którego usługi były wykonane, o dodatkowe informacje lub dokumenty w tym zakresie.</w:t>
      </w:r>
    </w:p>
    <w:p w14:paraId="1A760671" w14:textId="4E91989A" w:rsidR="007C2C73" w:rsidRPr="004D5406" w:rsidRDefault="00B01317" w:rsidP="00B01317">
      <w:pPr>
        <w:tabs>
          <w:tab w:val="left" w:pos="993"/>
        </w:tabs>
        <w:autoSpaceDE w:val="0"/>
        <w:autoSpaceDN w:val="0"/>
        <w:adjustRightInd w:val="0"/>
        <w:spacing w:before="100" w:beforeAutospacing="1" w:after="100" w:afterAutospacing="1" w:line="276" w:lineRule="auto"/>
        <w:ind w:left="1134"/>
        <w:jc w:val="both"/>
        <w:rPr>
          <w:sz w:val="22"/>
          <w:szCs w:val="22"/>
        </w:rPr>
      </w:pPr>
      <w:r w:rsidRPr="004D5406">
        <w:rPr>
          <w:sz w:val="22"/>
          <w:szCs w:val="22"/>
        </w:rPr>
        <w:t xml:space="preserve">7.20. </w:t>
      </w:r>
      <w:r w:rsidR="00BD23AF" w:rsidRPr="004D5406">
        <w:rPr>
          <w:sz w:val="22"/>
          <w:szCs w:val="22"/>
        </w:rPr>
        <w:t xml:space="preserve">Jeżeli jest to niezbędne do zapewnienia odpowiedniego przebiegu postępowania </w:t>
      </w:r>
      <w:r w:rsidR="00B776A3">
        <w:rPr>
          <w:sz w:val="22"/>
          <w:szCs w:val="22"/>
        </w:rPr>
        <w:br/>
      </w:r>
      <w:r w:rsidR="00BD23AF" w:rsidRPr="004D5406">
        <w:rPr>
          <w:sz w:val="22"/>
          <w:szCs w:val="22"/>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00B776A3">
        <w:rPr>
          <w:sz w:val="22"/>
          <w:szCs w:val="22"/>
        </w:rPr>
        <w:br/>
      </w:r>
      <w:r w:rsidR="00BD23AF" w:rsidRPr="004D5406">
        <w:rPr>
          <w:sz w:val="22"/>
          <w:szCs w:val="22"/>
        </w:rPr>
        <w:t>w postępowaniu, a jeżeli zachodzą uzasadnione podstawy do uznania, że złożone uprzednio oświadczenia lub dokumenty nie są już aktualne, do złożenia aktualnych oświadczeń lub dokumentów.</w:t>
      </w:r>
    </w:p>
    <w:p w14:paraId="6E78B283" w14:textId="77777777" w:rsidR="00E82979" w:rsidRPr="004D5406" w:rsidRDefault="00E82979" w:rsidP="00D250AA">
      <w:pPr>
        <w:pStyle w:val="pkt"/>
        <w:numPr>
          <w:ilvl w:val="0"/>
          <w:numId w:val="48"/>
        </w:numPr>
        <w:autoSpaceDE w:val="0"/>
        <w:autoSpaceDN w:val="0"/>
        <w:spacing w:before="100" w:beforeAutospacing="1" w:after="100" w:afterAutospacing="1" w:line="276" w:lineRule="auto"/>
        <w:rPr>
          <w:b/>
          <w:sz w:val="22"/>
          <w:szCs w:val="22"/>
        </w:rPr>
      </w:pPr>
      <w:r w:rsidRPr="004D5406">
        <w:rPr>
          <w:b/>
          <w:sz w:val="22"/>
          <w:szCs w:val="22"/>
        </w:rPr>
        <w:t>Informacje o sposobie porozumiewania się zamawiającego z wykonawcami oraz przekazywania oświadczeń i dokumentów, a także wskazanie osób uprawnionych do porozumiewania się z wykonawcami.</w:t>
      </w:r>
    </w:p>
    <w:p w14:paraId="276546C6" w14:textId="284275A2" w:rsidR="00E82979" w:rsidRPr="004D5406" w:rsidRDefault="00E82979" w:rsidP="00D250AA">
      <w:pPr>
        <w:numPr>
          <w:ilvl w:val="1"/>
          <w:numId w:val="25"/>
        </w:numPr>
        <w:autoSpaceDE w:val="0"/>
        <w:autoSpaceDN w:val="0"/>
        <w:adjustRightInd w:val="0"/>
        <w:spacing w:before="100" w:beforeAutospacing="1" w:after="100" w:afterAutospacing="1" w:line="276" w:lineRule="auto"/>
        <w:jc w:val="both"/>
        <w:rPr>
          <w:sz w:val="22"/>
          <w:szCs w:val="22"/>
        </w:rPr>
      </w:pPr>
      <w:r w:rsidRPr="004D5406">
        <w:rPr>
          <w:sz w:val="22"/>
          <w:szCs w:val="22"/>
        </w:rPr>
        <w:lastRenderedPageBreak/>
        <w:t>W postępowaniu komunikacja między zamawiającym a wykonawcami odbywa się zgodnie z wyborem zamawiającego za pośre</w:t>
      </w:r>
      <w:r w:rsidR="00187F7B" w:rsidRPr="004D5406">
        <w:rPr>
          <w:sz w:val="22"/>
          <w:szCs w:val="22"/>
        </w:rPr>
        <w:t>dnictwem operatora pocztowego w </w:t>
      </w:r>
      <w:r w:rsidRPr="004D5406">
        <w:rPr>
          <w:sz w:val="22"/>
          <w:szCs w:val="22"/>
        </w:rPr>
        <w:t xml:space="preserve">rozumieniu ustawy z dnia 23 listopada 2012 r. - Prawo pocztowe </w:t>
      </w:r>
      <w:r w:rsidR="00FD51F6" w:rsidRPr="004D5406">
        <w:rPr>
          <w:sz w:val="22"/>
          <w:szCs w:val="22"/>
        </w:rPr>
        <w:br/>
      </w:r>
      <w:r w:rsidRPr="004D5406">
        <w:rPr>
          <w:sz w:val="22"/>
          <w:szCs w:val="22"/>
        </w:rPr>
        <w:t>(Dz. U.</w:t>
      </w:r>
      <w:r w:rsidR="00CD4D82">
        <w:rPr>
          <w:sz w:val="22"/>
          <w:szCs w:val="22"/>
        </w:rPr>
        <w:t>2016, poz.</w:t>
      </w:r>
      <w:r w:rsidR="003376C5" w:rsidRPr="004D5406">
        <w:rPr>
          <w:sz w:val="22"/>
          <w:szCs w:val="22"/>
        </w:rPr>
        <w:t xml:space="preserve">1113 </w:t>
      </w:r>
      <w:proofErr w:type="spellStart"/>
      <w:r w:rsidR="003376C5" w:rsidRPr="004D5406">
        <w:rPr>
          <w:sz w:val="22"/>
          <w:szCs w:val="22"/>
        </w:rPr>
        <w:t>t.j</w:t>
      </w:r>
      <w:proofErr w:type="spellEnd"/>
      <w:r w:rsidR="003376C5" w:rsidRPr="004D5406">
        <w:rPr>
          <w:sz w:val="22"/>
          <w:szCs w:val="22"/>
        </w:rPr>
        <w:t>.</w:t>
      </w:r>
      <w:r w:rsidRPr="004D5406">
        <w:rPr>
          <w:sz w:val="22"/>
          <w:szCs w:val="22"/>
        </w:rPr>
        <w:t>, osobiście, za pośrednictwem posłańca, faksu lub przy użyciu środków komunikacji elektronicznej w rozumieniu ustawy z dnia 18 lipca 2002 r.</w:t>
      </w:r>
      <w:r w:rsidR="00B776A3">
        <w:rPr>
          <w:sz w:val="22"/>
          <w:szCs w:val="22"/>
        </w:rPr>
        <w:br/>
      </w:r>
      <w:r w:rsidRPr="004D5406">
        <w:rPr>
          <w:sz w:val="22"/>
          <w:szCs w:val="22"/>
        </w:rPr>
        <w:t xml:space="preserve">o świadczeniu usług drogą elektroniczną (Dz. U. </w:t>
      </w:r>
      <w:r w:rsidR="00CD4D82">
        <w:rPr>
          <w:sz w:val="22"/>
          <w:szCs w:val="22"/>
        </w:rPr>
        <w:t>2016, poz.</w:t>
      </w:r>
      <w:r w:rsidR="003376C5" w:rsidRPr="004D5406">
        <w:rPr>
          <w:sz w:val="22"/>
          <w:szCs w:val="22"/>
        </w:rPr>
        <w:t xml:space="preserve">1030 </w:t>
      </w:r>
      <w:proofErr w:type="spellStart"/>
      <w:r w:rsidR="003376C5" w:rsidRPr="004D5406">
        <w:rPr>
          <w:sz w:val="22"/>
          <w:szCs w:val="22"/>
        </w:rPr>
        <w:t>t.j</w:t>
      </w:r>
      <w:proofErr w:type="spellEnd"/>
      <w:r w:rsidR="003376C5" w:rsidRPr="004D5406">
        <w:rPr>
          <w:sz w:val="22"/>
          <w:szCs w:val="22"/>
        </w:rPr>
        <w:t>.</w:t>
      </w:r>
      <w:r w:rsidRPr="004D5406">
        <w:rPr>
          <w:sz w:val="22"/>
          <w:szCs w:val="22"/>
        </w:rPr>
        <w:t>).</w:t>
      </w:r>
    </w:p>
    <w:p w14:paraId="7358E514" w14:textId="62EB564F" w:rsidR="009E7670" w:rsidRPr="004D5406" w:rsidRDefault="009E7670" w:rsidP="00D250AA">
      <w:pPr>
        <w:numPr>
          <w:ilvl w:val="1"/>
          <w:numId w:val="25"/>
        </w:numPr>
        <w:autoSpaceDE w:val="0"/>
        <w:autoSpaceDN w:val="0"/>
        <w:adjustRightInd w:val="0"/>
        <w:spacing w:before="100" w:beforeAutospacing="1" w:after="100" w:afterAutospacing="1" w:line="276" w:lineRule="auto"/>
        <w:jc w:val="both"/>
        <w:rPr>
          <w:sz w:val="22"/>
          <w:szCs w:val="22"/>
        </w:rPr>
      </w:pPr>
      <w:r w:rsidRPr="004D5406">
        <w:rPr>
          <w:sz w:val="22"/>
          <w:szCs w:val="22"/>
        </w:rPr>
        <w:t xml:space="preserve">Jeżeli zamawiający lub wykonawca przekazują oświadczenia, wnioski, zawiadomienia oraz informacje za pośrednictwem faksu lub przy użyciu środków komunikacji elektronicznej w rozumieniu ustawy z dnia 18 lipca 2002r. </w:t>
      </w:r>
      <w:r w:rsidR="003376C5" w:rsidRPr="004D5406">
        <w:rPr>
          <w:sz w:val="22"/>
          <w:szCs w:val="22"/>
        </w:rPr>
        <w:br/>
      </w:r>
      <w:r w:rsidRPr="004D5406">
        <w:rPr>
          <w:sz w:val="22"/>
          <w:szCs w:val="22"/>
        </w:rPr>
        <w:t>o świadczeniu usług drogą elektroniczną, każda ze stron na żądanie drugiej strony niezwłocznie potwierdza fakt ich otrzymania.</w:t>
      </w:r>
    </w:p>
    <w:p w14:paraId="34593796" w14:textId="46D6DB6D" w:rsidR="009E7670" w:rsidRPr="004D5406" w:rsidRDefault="009E7670" w:rsidP="00D250AA">
      <w:pPr>
        <w:numPr>
          <w:ilvl w:val="1"/>
          <w:numId w:val="25"/>
        </w:numPr>
        <w:autoSpaceDE w:val="0"/>
        <w:autoSpaceDN w:val="0"/>
        <w:adjustRightInd w:val="0"/>
        <w:spacing w:before="100" w:beforeAutospacing="1" w:after="100" w:afterAutospacing="1" w:line="276" w:lineRule="auto"/>
        <w:jc w:val="both"/>
        <w:rPr>
          <w:sz w:val="22"/>
          <w:szCs w:val="22"/>
        </w:rPr>
      </w:pPr>
      <w:r w:rsidRPr="004D5406">
        <w:rPr>
          <w:sz w:val="22"/>
          <w:szCs w:val="22"/>
        </w:rPr>
        <w:t>Osobą uprawnioną do porozumiewania się z wykonawca</w:t>
      </w:r>
      <w:r w:rsidR="00B547DC" w:rsidRPr="004D5406">
        <w:rPr>
          <w:sz w:val="22"/>
          <w:szCs w:val="22"/>
        </w:rPr>
        <w:t xml:space="preserve">mi </w:t>
      </w:r>
      <w:r w:rsidR="006731C1" w:rsidRPr="004D5406">
        <w:rPr>
          <w:sz w:val="22"/>
          <w:szCs w:val="22"/>
        </w:rPr>
        <w:t>są</w:t>
      </w:r>
      <w:r w:rsidR="00B547DC" w:rsidRPr="004D5406">
        <w:rPr>
          <w:sz w:val="22"/>
          <w:szCs w:val="22"/>
        </w:rPr>
        <w:t xml:space="preserve"> </w:t>
      </w:r>
      <w:r w:rsidR="00EF3592" w:rsidRPr="004D5406">
        <w:rPr>
          <w:sz w:val="22"/>
          <w:szCs w:val="22"/>
        </w:rPr>
        <w:t>Joanna Cynarska</w:t>
      </w:r>
      <w:r w:rsidR="006731C1" w:rsidRPr="004D5406">
        <w:rPr>
          <w:sz w:val="22"/>
          <w:szCs w:val="22"/>
        </w:rPr>
        <w:t xml:space="preserve"> </w:t>
      </w:r>
      <w:r w:rsidR="00EF3592" w:rsidRPr="004D5406">
        <w:rPr>
          <w:sz w:val="22"/>
          <w:szCs w:val="22"/>
        </w:rPr>
        <w:t xml:space="preserve">, </w:t>
      </w:r>
      <w:r w:rsidR="00B547DC" w:rsidRPr="004D5406">
        <w:rPr>
          <w:sz w:val="22"/>
          <w:szCs w:val="22"/>
        </w:rPr>
        <w:t xml:space="preserve"> </w:t>
      </w:r>
      <w:r w:rsidR="006731C1" w:rsidRPr="004D5406">
        <w:rPr>
          <w:sz w:val="22"/>
          <w:szCs w:val="22"/>
        </w:rPr>
        <w:t>Małgorzat</w:t>
      </w:r>
      <w:r w:rsidR="00F974B3" w:rsidRPr="004D5406">
        <w:rPr>
          <w:sz w:val="22"/>
          <w:szCs w:val="22"/>
        </w:rPr>
        <w:t>a</w:t>
      </w:r>
      <w:r w:rsidR="006731C1" w:rsidRPr="004D5406">
        <w:rPr>
          <w:sz w:val="22"/>
          <w:szCs w:val="22"/>
        </w:rPr>
        <w:t xml:space="preserve"> Dobrzańska, </w:t>
      </w:r>
      <w:r w:rsidR="00B547DC" w:rsidRPr="004D5406">
        <w:rPr>
          <w:sz w:val="22"/>
          <w:szCs w:val="22"/>
        </w:rPr>
        <w:t>e-mail</w:t>
      </w:r>
      <w:r w:rsidRPr="004D5406">
        <w:rPr>
          <w:sz w:val="22"/>
          <w:szCs w:val="22"/>
        </w:rPr>
        <w:t>:</w:t>
      </w:r>
      <w:r w:rsidR="00B547DC" w:rsidRPr="004D5406">
        <w:rPr>
          <w:sz w:val="22"/>
          <w:szCs w:val="22"/>
        </w:rPr>
        <w:t xml:space="preserve"> </w:t>
      </w:r>
      <w:hyperlink r:id="rId11" w:history="1">
        <w:r w:rsidR="00EF3592" w:rsidRPr="004D5406">
          <w:rPr>
            <w:rStyle w:val="Hipercze"/>
            <w:sz w:val="22"/>
            <w:szCs w:val="22"/>
          </w:rPr>
          <w:t>zamowienia@rzeszow.po.gov.pl</w:t>
        </w:r>
      </w:hyperlink>
      <w:r w:rsidR="00EF3592" w:rsidRPr="004D5406">
        <w:rPr>
          <w:sz w:val="22"/>
          <w:szCs w:val="22"/>
        </w:rPr>
        <w:t xml:space="preserve"> </w:t>
      </w:r>
      <w:r w:rsidR="00187F7B" w:rsidRPr="004D5406">
        <w:rPr>
          <w:sz w:val="22"/>
          <w:szCs w:val="22"/>
        </w:rPr>
        <w:t>, numer faksu</w:t>
      </w:r>
      <w:r w:rsidRPr="004D5406">
        <w:rPr>
          <w:sz w:val="22"/>
          <w:szCs w:val="22"/>
        </w:rPr>
        <w:t>:</w:t>
      </w:r>
      <w:r w:rsidR="00187F7B" w:rsidRPr="004D5406">
        <w:rPr>
          <w:sz w:val="22"/>
          <w:szCs w:val="22"/>
        </w:rPr>
        <w:t xml:space="preserve"> </w:t>
      </w:r>
      <w:r w:rsidR="007261D3" w:rsidRPr="004D5406">
        <w:rPr>
          <w:sz w:val="22"/>
          <w:szCs w:val="22"/>
        </w:rPr>
        <w:br/>
      </w:r>
      <w:r w:rsidRPr="004D5406">
        <w:rPr>
          <w:sz w:val="22"/>
          <w:szCs w:val="22"/>
        </w:rPr>
        <w:t>17 50 61 203.</w:t>
      </w:r>
    </w:p>
    <w:p w14:paraId="5DB65121" w14:textId="77777777" w:rsidR="009E7670" w:rsidRPr="004D5406" w:rsidRDefault="009E7670" w:rsidP="00D250AA">
      <w:pPr>
        <w:numPr>
          <w:ilvl w:val="1"/>
          <w:numId w:val="25"/>
        </w:numPr>
        <w:autoSpaceDE w:val="0"/>
        <w:autoSpaceDN w:val="0"/>
        <w:adjustRightInd w:val="0"/>
        <w:spacing w:before="100" w:beforeAutospacing="1" w:after="100" w:afterAutospacing="1" w:line="276" w:lineRule="auto"/>
        <w:jc w:val="both"/>
        <w:rPr>
          <w:sz w:val="22"/>
          <w:szCs w:val="22"/>
        </w:rPr>
      </w:pPr>
      <w:r w:rsidRPr="004D5406">
        <w:rPr>
          <w:sz w:val="22"/>
          <w:szCs w:val="22"/>
        </w:rPr>
        <w:t>Zamawiający nie dopuszcza porozumiewania się z wykonawcami za pośrednictwem telefonu.</w:t>
      </w:r>
    </w:p>
    <w:p w14:paraId="36533E73" w14:textId="77777777" w:rsidR="009E7670" w:rsidRPr="004D5406" w:rsidRDefault="009E7670" w:rsidP="00D250AA">
      <w:pPr>
        <w:pStyle w:val="Akapitzlist"/>
        <w:numPr>
          <w:ilvl w:val="0"/>
          <w:numId w:val="49"/>
        </w:numPr>
        <w:autoSpaceDE w:val="0"/>
        <w:autoSpaceDN w:val="0"/>
        <w:spacing w:before="100" w:beforeAutospacing="1" w:after="100" w:afterAutospacing="1" w:line="276" w:lineRule="auto"/>
        <w:jc w:val="both"/>
        <w:rPr>
          <w:b/>
          <w:vanish/>
          <w:sz w:val="22"/>
          <w:szCs w:val="22"/>
        </w:rPr>
      </w:pPr>
    </w:p>
    <w:p w14:paraId="328F84FD" w14:textId="77777777" w:rsidR="009E7670" w:rsidRPr="004D5406" w:rsidRDefault="009E7670" w:rsidP="00D250AA">
      <w:pPr>
        <w:pStyle w:val="Akapitzlist"/>
        <w:numPr>
          <w:ilvl w:val="0"/>
          <w:numId w:val="49"/>
        </w:numPr>
        <w:autoSpaceDE w:val="0"/>
        <w:autoSpaceDN w:val="0"/>
        <w:spacing w:before="100" w:beforeAutospacing="1" w:after="100" w:afterAutospacing="1" w:line="276" w:lineRule="auto"/>
        <w:jc w:val="both"/>
        <w:rPr>
          <w:b/>
          <w:vanish/>
          <w:sz w:val="22"/>
          <w:szCs w:val="22"/>
        </w:rPr>
      </w:pPr>
    </w:p>
    <w:p w14:paraId="46EDB520" w14:textId="77777777" w:rsidR="009E7670" w:rsidRPr="004D5406" w:rsidRDefault="009E7670" w:rsidP="00D250AA">
      <w:pPr>
        <w:pStyle w:val="Akapitzlist"/>
        <w:numPr>
          <w:ilvl w:val="0"/>
          <w:numId w:val="49"/>
        </w:numPr>
        <w:autoSpaceDE w:val="0"/>
        <w:autoSpaceDN w:val="0"/>
        <w:spacing w:before="100" w:beforeAutospacing="1" w:after="100" w:afterAutospacing="1" w:line="276" w:lineRule="auto"/>
        <w:jc w:val="both"/>
        <w:rPr>
          <w:b/>
          <w:vanish/>
          <w:sz w:val="22"/>
          <w:szCs w:val="22"/>
        </w:rPr>
      </w:pPr>
    </w:p>
    <w:p w14:paraId="284A76F3" w14:textId="77777777" w:rsidR="009E7670" w:rsidRPr="004D5406" w:rsidRDefault="009E7670" w:rsidP="00D250AA">
      <w:pPr>
        <w:pStyle w:val="Akapitzlist"/>
        <w:numPr>
          <w:ilvl w:val="0"/>
          <w:numId w:val="49"/>
        </w:numPr>
        <w:autoSpaceDE w:val="0"/>
        <w:autoSpaceDN w:val="0"/>
        <w:spacing w:before="100" w:beforeAutospacing="1" w:after="100" w:afterAutospacing="1" w:line="276" w:lineRule="auto"/>
        <w:jc w:val="both"/>
        <w:rPr>
          <w:b/>
          <w:vanish/>
          <w:sz w:val="22"/>
          <w:szCs w:val="22"/>
        </w:rPr>
      </w:pPr>
    </w:p>
    <w:p w14:paraId="4BC21873" w14:textId="77777777" w:rsidR="009E7670" w:rsidRPr="004D5406" w:rsidRDefault="009E7670" w:rsidP="00D250AA">
      <w:pPr>
        <w:pStyle w:val="Akapitzlist"/>
        <w:numPr>
          <w:ilvl w:val="0"/>
          <w:numId w:val="49"/>
        </w:numPr>
        <w:autoSpaceDE w:val="0"/>
        <w:autoSpaceDN w:val="0"/>
        <w:spacing w:before="100" w:beforeAutospacing="1" w:after="100" w:afterAutospacing="1" w:line="276" w:lineRule="auto"/>
        <w:jc w:val="both"/>
        <w:rPr>
          <w:b/>
          <w:vanish/>
          <w:sz w:val="22"/>
          <w:szCs w:val="22"/>
        </w:rPr>
      </w:pPr>
    </w:p>
    <w:p w14:paraId="7030DB40" w14:textId="77777777" w:rsidR="009E7670" w:rsidRPr="004D5406" w:rsidRDefault="009E7670" w:rsidP="00D250AA">
      <w:pPr>
        <w:pStyle w:val="Akapitzlist"/>
        <w:numPr>
          <w:ilvl w:val="0"/>
          <w:numId w:val="49"/>
        </w:numPr>
        <w:autoSpaceDE w:val="0"/>
        <w:autoSpaceDN w:val="0"/>
        <w:spacing w:before="100" w:beforeAutospacing="1" w:after="100" w:afterAutospacing="1" w:line="276" w:lineRule="auto"/>
        <w:jc w:val="both"/>
        <w:rPr>
          <w:b/>
          <w:vanish/>
          <w:sz w:val="22"/>
          <w:szCs w:val="22"/>
        </w:rPr>
      </w:pPr>
    </w:p>
    <w:p w14:paraId="1D582089" w14:textId="77777777" w:rsidR="009E7670" w:rsidRPr="004D5406" w:rsidRDefault="009E7670" w:rsidP="00D250AA">
      <w:pPr>
        <w:pStyle w:val="Akapitzlist"/>
        <w:numPr>
          <w:ilvl w:val="0"/>
          <w:numId w:val="49"/>
        </w:numPr>
        <w:autoSpaceDE w:val="0"/>
        <w:autoSpaceDN w:val="0"/>
        <w:spacing w:before="100" w:beforeAutospacing="1" w:after="100" w:afterAutospacing="1" w:line="276" w:lineRule="auto"/>
        <w:jc w:val="both"/>
        <w:rPr>
          <w:b/>
          <w:vanish/>
          <w:sz w:val="22"/>
          <w:szCs w:val="22"/>
        </w:rPr>
      </w:pPr>
    </w:p>
    <w:p w14:paraId="58E4EC07" w14:textId="77777777" w:rsidR="009E7670" w:rsidRPr="004D5406" w:rsidRDefault="009E7670" w:rsidP="00D250AA">
      <w:pPr>
        <w:pStyle w:val="Akapitzlist"/>
        <w:numPr>
          <w:ilvl w:val="0"/>
          <w:numId w:val="49"/>
        </w:numPr>
        <w:autoSpaceDE w:val="0"/>
        <w:autoSpaceDN w:val="0"/>
        <w:spacing w:before="100" w:beforeAutospacing="1" w:after="100" w:afterAutospacing="1" w:line="276" w:lineRule="auto"/>
        <w:jc w:val="both"/>
        <w:rPr>
          <w:b/>
          <w:vanish/>
          <w:sz w:val="22"/>
          <w:szCs w:val="22"/>
        </w:rPr>
      </w:pPr>
    </w:p>
    <w:p w14:paraId="613FB496" w14:textId="77777777" w:rsidR="00E82979" w:rsidRPr="004D5406" w:rsidRDefault="00E82979" w:rsidP="00D250AA">
      <w:pPr>
        <w:pStyle w:val="pkt"/>
        <w:numPr>
          <w:ilvl w:val="0"/>
          <w:numId w:val="49"/>
        </w:numPr>
        <w:autoSpaceDE w:val="0"/>
        <w:autoSpaceDN w:val="0"/>
        <w:spacing w:before="100" w:beforeAutospacing="1" w:after="100" w:afterAutospacing="1" w:line="276" w:lineRule="auto"/>
        <w:rPr>
          <w:b/>
          <w:sz w:val="22"/>
          <w:szCs w:val="22"/>
        </w:rPr>
      </w:pPr>
      <w:r w:rsidRPr="004D5406">
        <w:rPr>
          <w:b/>
          <w:sz w:val="22"/>
          <w:szCs w:val="22"/>
        </w:rPr>
        <w:t>Wymagania dotyczące wadium.</w:t>
      </w:r>
    </w:p>
    <w:p w14:paraId="63FFDBD8" w14:textId="77777777" w:rsidR="00E82979" w:rsidRPr="004D5406" w:rsidRDefault="00E82979" w:rsidP="00E82979">
      <w:pPr>
        <w:ind w:left="660"/>
        <w:rPr>
          <w:sz w:val="22"/>
          <w:szCs w:val="22"/>
        </w:rPr>
      </w:pPr>
      <w:r w:rsidRPr="004D5406">
        <w:rPr>
          <w:sz w:val="22"/>
          <w:szCs w:val="22"/>
        </w:rPr>
        <w:t>Zamawiający nie wymaga wniesienia wadium.</w:t>
      </w:r>
    </w:p>
    <w:p w14:paraId="1E58C9A3" w14:textId="77777777" w:rsidR="007261D3" w:rsidRPr="004D5406" w:rsidRDefault="007261D3" w:rsidP="00E82979">
      <w:pPr>
        <w:ind w:left="660"/>
        <w:rPr>
          <w:sz w:val="22"/>
          <w:szCs w:val="22"/>
        </w:rPr>
      </w:pPr>
    </w:p>
    <w:p w14:paraId="69A1E940" w14:textId="77777777" w:rsidR="00E82979" w:rsidRPr="004D5406" w:rsidRDefault="00E82979" w:rsidP="00D250AA">
      <w:pPr>
        <w:pStyle w:val="pkt"/>
        <w:numPr>
          <w:ilvl w:val="0"/>
          <w:numId w:val="49"/>
        </w:numPr>
        <w:autoSpaceDE w:val="0"/>
        <w:autoSpaceDN w:val="0"/>
        <w:spacing w:before="100" w:beforeAutospacing="1" w:after="100" w:afterAutospacing="1" w:line="276" w:lineRule="auto"/>
        <w:rPr>
          <w:b/>
          <w:sz w:val="22"/>
          <w:szCs w:val="22"/>
        </w:rPr>
      </w:pPr>
      <w:r w:rsidRPr="004D5406">
        <w:rPr>
          <w:b/>
          <w:sz w:val="22"/>
          <w:szCs w:val="22"/>
        </w:rPr>
        <w:t>Termin związania ofertą.</w:t>
      </w:r>
    </w:p>
    <w:p w14:paraId="037E18CA" w14:textId="795B0311" w:rsidR="00E82979" w:rsidRPr="004D5406" w:rsidRDefault="00E82979" w:rsidP="00D250AA">
      <w:pPr>
        <w:pStyle w:val="pkt"/>
        <w:numPr>
          <w:ilvl w:val="0"/>
          <w:numId w:val="50"/>
        </w:numPr>
        <w:tabs>
          <w:tab w:val="left" w:pos="851"/>
        </w:tabs>
        <w:autoSpaceDE w:val="0"/>
        <w:autoSpaceDN w:val="0"/>
        <w:spacing w:before="100" w:beforeAutospacing="1" w:after="100" w:afterAutospacing="1" w:line="276" w:lineRule="auto"/>
        <w:ind w:left="426" w:hanging="66"/>
        <w:rPr>
          <w:sz w:val="22"/>
          <w:szCs w:val="22"/>
        </w:rPr>
      </w:pPr>
      <w:r w:rsidRPr="004D5406">
        <w:rPr>
          <w:sz w:val="22"/>
          <w:szCs w:val="22"/>
        </w:rPr>
        <w:t>Termin związania ofertą wynosi 30</w:t>
      </w:r>
      <w:r w:rsidR="009F2EAB" w:rsidRPr="004D5406">
        <w:rPr>
          <w:sz w:val="22"/>
          <w:szCs w:val="22"/>
        </w:rPr>
        <w:t xml:space="preserve"> </w:t>
      </w:r>
      <w:r w:rsidRPr="004D5406">
        <w:rPr>
          <w:sz w:val="22"/>
          <w:szCs w:val="22"/>
        </w:rPr>
        <w:t xml:space="preserve">dni. Bieg terminu związania ofertą rozpoczyna się wraz </w:t>
      </w:r>
      <w:r w:rsidR="00B776A3">
        <w:rPr>
          <w:sz w:val="22"/>
          <w:szCs w:val="22"/>
        </w:rPr>
        <w:br/>
      </w:r>
      <w:r w:rsidRPr="004D5406">
        <w:rPr>
          <w:sz w:val="22"/>
          <w:szCs w:val="22"/>
        </w:rPr>
        <w:t>z upływem terminu składania ofert.</w:t>
      </w:r>
    </w:p>
    <w:p w14:paraId="1789BD60" w14:textId="77777777" w:rsidR="00D91535" w:rsidRPr="004D5406" w:rsidRDefault="00D91535" w:rsidP="00D250AA">
      <w:pPr>
        <w:pStyle w:val="pkt"/>
        <w:numPr>
          <w:ilvl w:val="0"/>
          <w:numId w:val="50"/>
        </w:numPr>
        <w:tabs>
          <w:tab w:val="num" w:pos="567"/>
          <w:tab w:val="left" w:pos="993"/>
        </w:tabs>
        <w:autoSpaceDE w:val="0"/>
        <w:autoSpaceDN w:val="0"/>
        <w:spacing w:before="100" w:beforeAutospacing="1" w:after="100" w:afterAutospacing="1" w:line="276" w:lineRule="auto"/>
        <w:ind w:left="709"/>
        <w:rPr>
          <w:sz w:val="22"/>
          <w:szCs w:val="22"/>
        </w:rPr>
      </w:pPr>
      <w:r w:rsidRPr="004D5406">
        <w:rPr>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1A32C400" w14:textId="77777777" w:rsidR="00D91535" w:rsidRPr="004D5406" w:rsidRDefault="00D91535" w:rsidP="00D250AA">
      <w:pPr>
        <w:pStyle w:val="pkt"/>
        <w:numPr>
          <w:ilvl w:val="0"/>
          <w:numId w:val="50"/>
        </w:numPr>
        <w:tabs>
          <w:tab w:val="left" w:pos="993"/>
          <w:tab w:val="left" w:pos="1276"/>
        </w:tabs>
        <w:autoSpaceDE w:val="0"/>
        <w:autoSpaceDN w:val="0"/>
        <w:spacing w:before="100" w:beforeAutospacing="1" w:after="100" w:afterAutospacing="1" w:line="276" w:lineRule="auto"/>
        <w:rPr>
          <w:sz w:val="22"/>
          <w:szCs w:val="22"/>
        </w:rPr>
      </w:pPr>
      <w:r w:rsidRPr="004D5406">
        <w:rPr>
          <w:sz w:val="22"/>
          <w:szCs w:val="22"/>
        </w:rPr>
        <w:t xml:space="preserve">Na podstawie art. 89 ust. 1 pkt 7a </w:t>
      </w:r>
      <w:proofErr w:type="spellStart"/>
      <w:r w:rsidRPr="004D5406">
        <w:rPr>
          <w:sz w:val="22"/>
          <w:szCs w:val="22"/>
        </w:rPr>
        <w:t>Pzp</w:t>
      </w:r>
      <w:proofErr w:type="spellEnd"/>
      <w:r w:rsidRPr="004D5406">
        <w:rPr>
          <w:sz w:val="22"/>
          <w:szCs w:val="22"/>
        </w:rPr>
        <w:t xml:space="preserve"> zamawiający odrzuci ofertę, jeżeli wykonawca nie wyrazi zgody, o której mowa w art. 85 ust. 2 </w:t>
      </w:r>
      <w:proofErr w:type="spellStart"/>
      <w:r w:rsidRPr="004D5406">
        <w:rPr>
          <w:sz w:val="22"/>
          <w:szCs w:val="22"/>
        </w:rPr>
        <w:t>Pzp</w:t>
      </w:r>
      <w:proofErr w:type="spellEnd"/>
      <w:r w:rsidRPr="004D5406">
        <w:rPr>
          <w:sz w:val="22"/>
          <w:szCs w:val="22"/>
        </w:rPr>
        <w:t>, na przedłużenie terminu związania ofertą.</w:t>
      </w:r>
    </w:p>
    <w:p w14:paraId="2895E95A" w14:textId="5CAAEAEA" w:rsidR="00E82979" w:rsidRPr="004D5406" w:rsidRDefault="00187F7B" w:rsidP="00187F7B">
      <w:pPr>
        <w:pStyle w:val="pkt"/>
        <w:autoSpaceDE w:val="0"/>
        <w:autoSpaceDN w:val="0"/>
        <w:spacing w:before="100" w:beforeAutospacing="1" w:after="100" w:afterAutospacing="1" w:line="276" w:lineRule="auto"/>
        <w:ind w:left="0" w:firstLine="386"/>
        <w:rPr>
          <w:b/>
          <w:sz w:val="22"/>
          <w:szCs w:val="22"/>
        </w:rPr>
      </w:pPr>
      <w:r w:rsidRPr="004D5406">
        <w:rPr>
          <w:b/>
          <w:sz w:val="22"/>
          <w:szCs w:val="22"/>
        </w:rPr>
        <w:t>11. </w:t>
      </w:r>
      <w:r w:rsidR="00E82979" w:rsidRPr="004D5406">
        <w:rPr>
          <w:b/>
          <w:sz w:val="22"/>
          <w:szCs w:val="22"/>
        </w:rPr>
        <w:t xml:space="preserve">Opis sposobu przygotowywania ofert. </w:t>
      </w:r>
    </w:p>
    <w:p w14:paraId="1A25E1C3" w14:textId="77777777" w:rsidR="00E82979" w:rsidRPr="004D5406" w:rsidRDefault="00D91535" w:rsidP="00D250AA">
      <w:pPr>
        <w:pStyle w:val="pkt"/>
        <w:numPr>
          <w:ilvl w:val="1"/>
          <w:numId w:val="51"/>
        </w:numPr>
        <w:tabs>
          <w:tab w:val="num" w:pos="709"/>
        </w:tabs>
        <w:autoSpaceDE w:val="0"/>
        <w:autoSpaceDN w:val="0"/>
        <w:spacing w:before="100" w:beforeAutospacing="1" w:after="100" w:afterAutospacing="1" w:line="276" w:lineRule="auto"/>
        <w:ind w:left="993" w:hanging="607"/>
        <w:rPr>
          <w:sz w:val="22"/>
          <w:szCs w:val="22"/>
        </w:rPr>
      </w:pPr>
      <w:r w:rsidRPr="004D5406">
        <w:rPr>
          <w:sz w:val="22"/>
          <w:szCs w:val="22"/>
        </w:rPr>
        <w:t xml:space="preserve"> </w:t>
      </w:r>
      <w:r w:rsidR="00E82979" w:rsidRPr="004D5406">
        <w:rPr>
          <w:sz w:val="22"/>
          <w:szCs w:val="22"/>
        </w:rPr>
        <w:t>Ofertę składa się, pod rygorem nieważności, w formie pisemnej. Zamawiający nie dopuszcza składania oferty w postaci elektronicznej.</w:t>
      </w:r>
    </w:p>
    <w:p w14:paraId="3A52B4EE" w14:textId="3F99A11C" w:rsidR="00D91535" w:rsidRPr="004D5406" w:rsidRDefault="00D91535" w:rsidP="00D250AA">
      <w:pPr>
        <w:pStyle w:val="pkt"/>
        <w:numPr>
          <w:ilvl w:val="1"/>
          <w:numId w:val="51"/>
        </w:numPr>
        <w:autoSpaceDE w:val="0"/>
        <w:autoSpaceDN w:val="0"/>
        <w:spacing w:before="100" w:beforeAutospacing="1" w:after="100" w:afterAutospacing="1" w:line="276" w:lineRule="auto"/>
        <w:ind w:left="993" w:hanging="567"/>
        <w:rPr>
          <w:sz w:val="22"/>
          <w:szCs w:val="22"/>
        </w:rPr>
      </w:pPr>
      <w:r w:rsidRPr="004D5406">
        <w:rPr>
          <w:sz w:val="22"/>
          <w:szCs w:val="22"/>
        </w:rPr>
        <w:t>Postępowanie o udzielenie zamówienia prowadzi się w języku polskim</w:t>
      </w:r>
      <w:r w:rsidR="004D5406">
        <w:rPr>
          <w:sz w:val="22"/>
          <w:szCs w:val="22"/>
        </w:rPr>
        <w:t xml:space="preserve"> </w:t>
      </w:r>
      <w:r w:rsidRPr="004D5406">
        <w:rPr>
          <w:sz w:val="22"/>
          <w:szCs w:val="22"/>
        </w:rPr>
        <w:t>i zamawiający nie wyraża zgody na złożenie oświadczeń, oferty oraz innych dokumentów jednym z języków powszechnie używanych w handlu międzynarodowym.</w:t>
      </w:r>
    </w:p>
    <w:p w14:paraId="11F3E60E" w14:textId="77777777" w:rsidR="00D91535" w:rsidRPr="004D5406" w:rsidRDefault="00D91535" w:rsidP="00D250AA">
      <w:pPr>
        <w:pStyle w:val="pkt"/>
        <w:numPr>
          <w:ilvl w:val="1"/>
          <w:numId w:val="51"/>
        </w:numPr>
        <w:autoSpaceDE w:val="0"/>
        <w:autoSpaceDN w:val="0"/>
        <w:spacing w:before="100" w:beforeAutospacing="1" w:after="100" w:afterAutospacing="1" w:line="276" w:lineRule="auto"/>
        <w:ind w:left="993" w:hanging="567"/>
        <w:rPr>
          <w:sz w:val="22"/>
          <w:szCs w:val="22"/>
        </w:rPr>
      </w:pPr>
      <w:r w:rsidRPr="004D5406">
        <w:rPr>
          <w:sz w:val="22"/>
          <w:szCs w:val="22"/>
        </w:rPr>
        <w:t xml:space="preserve">Dokumenty sporządzone w języku obcym są składane wraz z tłumaczeniem na język polski. </w:t>
      </w:r>
    </w:p>
    <w:p w14:paraId="54CD6786" w14:textId="77777777" w:rsidR="00D91535" w:rsidRPr="004D5406" w:rsidRDefault="00D91535" w:rsidP="00D250AA">
      <w:pPr>
        <w:pStyle w:val="pkt"/>
        <w:numPr>
          <w:ilvl w:val="1"/>
          <w:numId w:val="51"/>
        </w:numPr>
        <w:autoSpaceDE w:val="0"/>
        <w:autoSpaceDN w:val="0"/>
        <w:spacing w:before="100" w:beforeAutospacing="1" w:after="100" w:afterAutospacing="1" w:line="276" w:lineRule="auto"/>
        <w:ind w:left="993" w:hanging="567"/>
        <w:rPr>
          <w:sz w:val="22"/>
          <w:szCs w:val="22"/>
        </w:rPr>
      </w:pPr>
      <w:r w:rsidRPr="004D5406">
        <w:rPr>
          <w:sz w:val="22"/>
          <w:szCs w:val="22"/>
        </w:rPr>
        <w:t>Treść oferty musi odpowiadać treści SIWZ.</w:t>
      </w:r>
    </w:p>
    <w:p w14:paraId="6709619C" w14:textId="61241E68" w:rsidR="00D91535" w:rsidRPr="004D5406" w:rsidRDefault="00D91535" w:rsidP="00D250AA">
      <w:pPr>
        <w:pStyle w:val="pkt"/>
        <w:numPr>
          <w:ilvl w:val="1"/>
          <w:numId w:val="51"/>
        </w:numPr>
        <w:autoSpaceDE w:val="0"/>
        <w:autoSpaceDN w:val="0"/>
        <w:adjustRightInd w:val="0"/>
        <w:spacing w:before="100" w:beforeAutospacing="1" w:after="100" w:afterAutospacing="1" w:line="276" w:lineRule="auto"/>
        <w:ind w:left="993" w:hanging="567"/>
        <w:rPr>
          <w:sz w:val="22"/>
          <w:szCs w:val="22"/>
        </w:rPr>
      </w:pPr>
      <w:r w:rsidRPr="004D5406">
        <w:rPr>
          <w:sz w:val="22"/>
          <w:szCs w:val="22"/>
        </w:rPr>
        <w:t xml:space="preserve">Wzór formularza oferty </w:t>
      </w:r>
      <w:r w:rsidRPr="004D5406">
        <w:rPr>
          <w:b/>
          <w:sz w:val="22"/>
          <w:szCs w:val="22"/>
        </w:rPr>
        <w:t>stanowi</w:t>
      </w:r>
      <w:r w:rsidRPr="004D5406">
        <w:rPr>
          <w:sz w:val="22"/>
          <w:szCs w:val="22"/>
        </w:rPr>
        <w:t xml:space="preserve"> </w:t>
      </w:r>
      <w:r w:rsidRPr="004D5406">
        <w:rPr>
          <w:b/>
          <w:sz w:val="22"/>
          <w:szCs w:val="22"/>
        </w:rPr>
        <w:t xml:space="preserve">Załącznik nr </w:t>
      </w:r>
      <w:r w:rsidR="009003FF" w:rsidRPr="004D5406">
        <w:rPr>
          <w:b/>
          <w:sz w:val="22"/>
          <w:szCs w:val="22"/>
        </w:rPr>
        <w:t xml:space="preserve">1 </w:t>
      </w:r>
      <w:r w:rsidRPr="004D5406">
        <w:rPr>
          <w:b/>
          <w:sz w:val="22"/>
          <w:szCs w:val="22"/>
        </w:rPr>
        <w:t>do SIWZ.</w:t>
      </w:r>
    </w:p>
    <w:p w14:paraId="6DF28705" w14:textId="77777777" w:rsidR="00E82979" w:rsidRPr="004D5406" w:rsidRDefault="00E82979" w:rsidP="00D250AA">
      <w:pPr>
        <w:pStyle w:val="pkt"/>
        <w:numPr>
          <w:ilvl w:val="1"/>
          <w:numId w:val="51"/>
        </w:numPr>
        <w:autoSpaceDE w:val="0"/>
        <w:autoSpaceDN w:val="0"/>
        <w:spacing w:before="100" w:beforeAutospacing="1" w:after="100" w:afterAutospacing="1" w:line="276" w:lineRule="auto"/>
        <w:ind w:left="993" w:hanging="567"/>
        <w:rPr>
          <w:sz w:val="22"/>
          <w:szCs w:val="22"/>
        </w:rPr>
      </w:pPr>
      <w:r w:rsidRPr="004D5406">
        <w:rPr>
          <w:sz w:val="22"/>
          <w:szCs w:val="22"/>
        </w:rPr>
        <w:t xml:space="preserve">Ofertę podpisuje osoba lub osoby uprawnione do reprezentowania wykonawcy.  </w:t>
      </w:r>
    </w:p>
    <w:p w14:paraId="0C32B37F" w14:textId="77777777" w:rsidR="00E82979" w:rsidRPr="004D5406" w:rsidRDefault="00E82979" w:rsidP="00D250AA">
      <w:pPr>
        <w:pStyle w:val="pkt"/>
        <w:numPr>
          <w:ilvl w:val="1"/>
          <w:numId w:val="51"/>
        </w:numPr>
        <w:autoSpaceDE w:val="0"/>
        <w:autoSpaceDN w:val="0"/>
        <w:spacing w:before="100" w:beforeAutospacing="1" w:after="100" w:afterAutospacing="1" w:line="276" w:lineRule="auto"/>
        <w:ind w:left="993" w:hanging="567"/>
        <w:rPr>
          <w:sz w:val="22"/>
          <w:szCs w:val="22"/>
        </w:rPr>
      </w:pPr>
      <w:r w:rsidRPr="004D5406">
        <w:rPr>
          <w:sz w:val="22"/>
          <w:szCs w:val="22"/>
        </w:rPr>
        <w:t>Jeżeli wykonawcę reprezentuje pełnomocnik, wraz z ofertą składa się pełnomocnictwo.</w:t>
      </w:r>
    </w:p>
    <w:p w14:paraId="101CB92D" w14:textId="77777777" w:rsidR="00E82979" w:rsidRPr="004D5406" w:rsidRDefault="00E82979" w:rsidP="00D250AA">
      <w:pPr>
        <w:pStyle w:val="pkt"/>
        <w:numPr>
          <w:ilvl w:val="1"/>
          <w:numId w:val="51"/>
        </w:numPr>
        <w:autoSpaceDE w:val="0"/>
        <w:autoSpaceDN w:val="0"/>
        <w:spacing w:before="100" w:beforeAutospacing="1" w:after="100" w:afterAutospacing="1" w:line="276" w:lineRule="auto"/>
        <w:ind w:left="993" w:hanging="567"/>
        <w:rPr>
          <w:sz w:val="22"/>
          <w:szCs w:val="22"/>
        </w:rPr>
      </w:pPr>
      <w:r w:rsidRPr="004D5406">
        <w:rPr>
          <w:sz w:val="22"/>
          <w:szCs w:val="22"/>
        </w:rPr>
        <w:t>Wykonawca może złożyć jedną ofertę.</w:t>
      </w:r>
      <w:r w:rsidRPr="004D5406">
        <w:rPr>
          <w:b/>
          <w:sz w:val="22"/>
          <w:szCs w:val="22"/>
        </w:rPr>
        <w:t xml:space="preserve"> </w:t>
      </w:r>
    </w:p>
    <w:p w14:paraId="38F8A301" w14:textId="29DD5A09" w:rsidR="00E82979" w:rsidRPr="004D5406" w:rsidRDefault="00E82979" w:rsidP="00D250AA">
      <w:pPr>
        <w:pStyle w:val="pkt"/>
        <w:numPr>
          <w:ilvl w:val="1"/>
          <w:numId w:val="51"/>
        </w:numPr>
        <w:autoSpaceDE w:val="0"/>
        <w:autoSpaceDN w:val="0"/>
        <w:spacing w:before="100" w:beforeAutospacing="1" w:after="100" w:afterAutospacing="1" w:line="276" w:lineRule="auto"/>
        <w:ind w:left="993" w:hanging="567"/>
        <w:rPr>
          <w:sz w:val="22"/>
          <w:szCs w:val="22"/>
        </w:rPr>
      </w:pPr>
      <w:r w:rsidRPr="004D5406">
        <w:rPr>
          <w:sz w:val="22"/>
          <w:szCs w:val="22"/>
        </w:rPr>
        <w:t xml:space="preserve">Ofertę sporządza się w sposób staranny, czytelny i trwały. Stwierdzone przez </w:t>
      </w:r>
      <w:r w:rsidR="00FD51F6" w:rsidRPr="004D5406">
        <w:rPr>
          <w:sz w:val="22"/>
          <w:szCs w:val="22"/>
        </w:rPr>
        <w:t xml:space="preserve"> </w:t>
      </w:r>
      <w:r w:rsidRPr="004D5406">
        <w:rPr>
          <w:sz w:val="22"/>
          <w:szCs w:val="22"/>
        </w:rPr>
        <w:t xml:space="preserve">wykonawcę w ofercie błędy i omyłki w zapisach - przed jej złożeniem - poprawia się </w:t>
      </w:r>
      <w:r w:rsidR="00FD51F6" w:rsidRPr="004D5406">
        <w:rPr>
          <w:sz w:val="22"/>
          <w:szCs w:val="22"/>
        </w:rPr>
        <w:t xml:space="preserve"> </w:t>
      </w:r>
      <w:r w:rsidRPr="004D5406">
        <w:rPr>
          <w:sz w:val="22"/>
          <w:szCs w:val="22"/>
        </w:rPr>
        <w:t xml:space="preserve">przez skreślenie </w:t>
      </w:r>
      <w:r w:rsidRPr="004D5406">
        <w:rPr>
          <w:sz w:val="22"/>
          <w:szCs w:val="22"/>
        </w:rPr>
        <w:lastRenderedPageBreak/>
        <w:t xml:space="preserve">dotychczasowej treści i wpisanie nowej, z zachowaniem czytelności błędnego zapisu, oraz podpisanie poprawki i zamieszczenie daty dokonania poprawki. </w:t>
      </w:r>
    </w:p>
    <w:p w14:paraId="359224EC" w14:textId="77777777" w:rsidR="00E82979" w:rsidRPr="004D5406" w:rsidRDefault="00E82979" w:rsidP="00D250AA">
      <w:pPr>
        <w:pStyle w:val="pkt"/>
        <w:numPr>
          <w:ilvl w:val="1"/>
          <w:numId w:val="51"/>
        </w:numPr>
        <w:autoSpaceDE w:val="0"/>
        <w:autoSpaceDN w:val="0"/>
        <w:spacing w:before="100" w:beforeAutospacing="1" w:after="100" w:afterAutospacing="1" w:line="276" w:lineRule="auto"/>
        <w:ind w:left="1134" w:hanging="708"/>
        <w:rPr>
          <w:sz w:val="22"/>
          <w:szCs w:val="22"/>
        </w:rPr>
      </w:pPr>
      <w:r w:rsidRPr="004D5406">
        <w:rPr>
          <w:sz w:val="22"/>
          <w:szCs w:val="22"/>
        </w:rPr>
        <w:t>Ofertę należy przygotować tak, by z zawartością oferty nie można było zapoznać się przed upływem terminu otwarcia ofert.</w:t>
      </w:r>
    </w:p>
    <w:p w14:paraId="429F371E" w14:textId="77777777" w:rsidR="00E82979" w:rsidRPr="004D5406" w:rsidRDefault="00E82979" w:rsidP="00D250AA">
      <w:pPr>
        <w:pStyle w:val="pkt"/>
        <w:numPr>
          <w:ilvl w:val="1"/>
          <w:numId w:val="51"/>
        </w:numPr>
        <w:autoSpaceDE w:val="0"/>
        <w:autoSpaceDN w:val="0"/>
        <w:spacing w:before="100" w:beforeAutospacing="1" w:after="100" w:afterAutospacing="1" w:line="276" w:lineRule="auto"/>
        <w:ind w:left="1134" w:hanging="708"/>
        <w:rPr>
          <w:sz w:val="22"/>
          <w:szCs w:val="22"/>
        </w:rPr>
      </w:pPr>
      <w:r w:rsidRPr="004D5406">
        <w:rPr>
          <w:sz w:val="22"/>
          <w:szCs w:val="22"/>
        </w:rPr>
        <w:t xml:space="preserve">Zaleca się, aby wykonawca zbroszurował ofertę oraz ponumerował jej strony. </w:t>
      </w:r>
    </w:p>
    <w:p w14:paraId="71125B61" w14:textId="77777777" w:rsidR="00E82979" w:rsidRPr="004D5406" w:rsidRDefault="00E82979" w:rsidP="00D250AA">
      <w:pPr>
        <w:pStyle w:val="pkt"/>
        <w:numPr>
          <w:ilvl w:val="1"/>
          <w:numId w:val="51"/>
        </w:numPr>
        <w:autoSpaceDE w:val="0"/>
        <w:autoSpaceDN w:val="0"/>
        <w:spacing w:before="100" w:beforeAutospacing="1" w:after="100" w:afterAutospacing="1" w:line="276" w:lineRule="auto"/>
        <w:ind w:left="1134" w:hanging="708"/>
        <w:rPr>
          <w:sz w:val="22"/>
          <w:szCs w:val="22"/>
        </w:rPr>
      </w:pPr>
      <w:r w:rsidRPr="004D5406">
        <w:rPr>
          <w:sz w:val="22"/>
          <w:szCs w:val="22"/>
        </w:rPr>
        <w:t xml:space="preserve">Wszelkie koszty związane z przygotowaniem i złożeniem oferty ponosi wykonawca. </w:t>
      </w:r>
    </w:p>
    <w:p w14:paraId="68487E23" w14:textId="77777777" w:rsidR="00E82979" w:rsidRPr="004D5406" w:rsidRDefault="00E82979" w:rsidP="00D250AA">
      <w:pPr>
        <w:pStyle w:val="pkt"/>
        <w:numPr>
          <w:ilvl w:val="1"/>
          <w:numId w:val="51"/>
        </w:numPr>
        <w:autoSpaceDE w:val="0"/>
        <w:autoSpaceDN w:val="0"/>
        <w:spacing w:before="100" w:beforeAutospacing="1" w:after="100" w:afterAutospacing="1" w:line="276" w:lineRule="auto"/>
        <w:ind w:left="1134" w:hanging="708"/>
        <w:rPr>
          <w:sz w:val="22"/>
          <w:szCs w:val="22"/>
        </w:rPr>
      </w:pPr>
      <w:r w:rsidRPr="004D5406">
        <w:rPr>
          <w:sz w:val="22"/>
          <w:szCs w:val="22"/>
        </w:rPr>
        <w:t>Wykonawca składa ofertę w zamkniętej kopercie lub innym opakowaniu w sposób zapewniający nieujawnienie treści oferty do chwili jej otwarcia. Zamknięta koperta lub inne opakowanie musi zawierać oznaczenie:</w:t>
      </w:r>
    </w:p>
    <w:p w14:paraId="401C061E" w14:textId="38E59718" w:rsidR="00D91535" w:rsidRPr="004D5406" w:rsidRDefault="00D91535" w:rsidP="00D91535">
      <w:pPr>
        <w:pStyle w:val="pkt"/>
        <w:tabs>
          <w:tab w:val="num" w:pos="1458"/>
        </w:tabs>
        <w:autoSpaceDE w:val="0"/>
        <w:autoSpaceDN w:val="0"/>
        <w:spacing w:before="100" w:beforeAutospacing="1" w:after="100" w:afterAutospacing="1" w:line="276" w:lineRule="auto"/>
        <w:ind w:left="1134" w:firstLine="0"/>
        <w:rPr>
          <w:i/>
          <w:sz w:val="22"/>
          <w:szCs w:val="22"/>
        </w:rPr>
      </w:pPr>
      <w:r w:rsidRPr="004D5406">
        <w:rPr>
          <w:i/>
          <w:sz w:val="22"/>
          <w:szCs w:val="22"/>
        </w:rPr>
        <w:t>Oferta złożona w przetargu nieograniczonym na „</w:t>
      </w:r>
      <w:r w:rsidR="005C4BFC">
        <w:rPr>
          <w:i/>
          <w:sz w:val="22"/>
          <w:szCs w:val="22"/>
        </w:rPr>
        <w:t xml:space="preserve">Dostawę (sprzedaż) energii elektrycznej dla potrzeb Prokuratury Okręgowej w Rzeszowie </w:t>
      </w:r>
      <w:r w:rsidR="00AD6DFA">
        <w:rPr>
          <w:i/>
          <w:sz w:val="22"/>
          <w:szCs w:val="22"/>
        </w:rPr>
        <w:t xml:space="preserve">oraz prokuratur Rejonowych w Dębicy, Leżajsku, Łańcucie, Ropczycach i Rzeszowie </w:t>
      </w:r>
      <w:r w:rsidR="00EF3592" w:rsidRPr="004D5406">
        <w:rPr>
          <w:i/>
          <w:sz w:val="22"/>
          <w:szCs w:val="22"/>
        </w:rPr>
        <w:t xml:space="preserve"> </w:t>
      </w:r>
      <w:r w:rsidRPr="004D5406">
        <w:rPr>
          <w:i/>
          <w:sz w:val="22"/>
          <w:szCs w:val="22"/>
        </w:rPr>
        <w:t xml:space="preserve">”. Oznaczenie sprawy: </w:t>
      </w:r>
      <w:r w:rsidR="00AD6DFA">
        <w:rPr>
          <w:i/>
          <w:sz w:val="22"/>
          <w:szCs w:val="22"/>
        </w:rPr>
        <w:t xml:space="preserve">PO </w:t>
      </w:r>
      <w:r w:rsidR="009003FF" w:rsidRPr="004D5406">
        <w:rPr>
          <w:i/>
          <w:sz w:val="22"/>
          <w:szCs w:val="22"/>
        </w:rPr>
        <w:t>V</w:t>
      </w:r>
      <w:r w:rsidR="00AD6DFA">
        <w:rPr>
          <w:i/>
          <w:sz w:val="22"/>
          <w:szCs w:val="22"/>
        </w:rPr>
        <w:t>II</w:t>
      </w:r>
      <w:r w:rsidR="009003FF" w:rsidRPr="004D5406">
        <w:rPr>
          <w:i/>
          <w:sz w:val="22"/>
          <w:szCs w:val="22"/>
        </w:rPr>
        <w:t xml:space="preserve"> </w:t>
      </w:r>
      <w:r w:rsidR="00AD6DFA">
        <w:rPr>
          <w:i/>
          <w:sz w:val="22"/>
          <w:szCs w:val="22"/>
        </w:rPr>
        <w:t>WB</w:t>
      </w:r>
      <w:r w:rsidR="00EF3592" w:rsidRPr="004D5406">
        <w:rPr>
          <w:i/>
          <w:sz w:val="22"/>
          <w:szCs w:val="22"/>
        </w:rPr>
        <w:t xml:space="preserve"> </w:t>
      </w:r>
      <w:r w:rsidR="00BB6D3E">
        <w:rPr>
          <w:i/>
          <w:sz w:val="22"/>
          <w:szCs w:val="22"/>
        </w:rPr>
        <w:br/>
      </w:r>
      <w:r w:rsidR="00EF3592" w:rsidRPr="004D5406">
        <w:rPr>
          <w:i/>
          <w:sz w:val="22"/>
          <w:szCs w:val="22"/>
        </w:rPr>
        <w:t>261.</w:t>
      </w:r>
      <w:r w:rsidR="00AD6DFA">
        <w:rPr>
          <w:i/>
          <w:sz w:val="22"/>
          <w:szCs w:val="22"/>
        </w:rPr>
        <w:t xml:space="preserve"> </w:t>
      </w:r>
      <w:r w:rsidR="00BB6D3E">
        <w:rPr>
          <w:i/>
          <w:sz w:val="22"/>
          <w:szCs w:val="22"/>
        </w:rPr>
        <w:t>4</w:t>
      </w:r>
      <w:r w:rsidR="009003FF" w:rsidRPr="004D5406">
        <w:rPr>
          <w:i/>
          <w:sz w:val="22"/>
          <w:szCs w:val="22"/>
        </w:rPr>
        <w:t>.201</w:t>
      </w:r>
      <w:r w:rsidR="00EF3592" w:rsidRPr="004D5406">
        <w:rPr>
          <w:i/>
          <w:sz w:val="22"/>
          <w:szCs w:val="22"/>
        </w:rPr>
        <w:t>7</w:t>
      </w:r>
      <w:r w:rsidR="009003FF" w:rsidRPr="004D5406">
        <w:rPr>
          <w:i/>
          <w:sz w:val="22"/>
          <w:szCs w:val="22"/>
        </w:rPr>
        <w:t>.</w:t>
      </w:r>
      <w:r w:rsidRPr="004D5406">
        <w:rPr>
          <w:i/>
          <w:sz w:val="22"/>
          <w:szCs w:val="22"/>
        </w:rPr>
        <w:t xml:space="preserve"> Nie otwierać przed upływem terminu otwarcia ofert.</w:t>
      </w:r>
    </w:p>
    <w:p w14:paraId="67F1169D" w14:textId="77777777" w:rsidR="00B776A3" w:rsidRDefault="00E82979" w:rsidP="00AD6DFA">
      <w:pPr>
        <w:pStyle w:val="pkt"/>
        <w:tabs>
          <w:tab w:val="num" w:pos="1458"/>
        </w:tabs>
        <w:autoSpaceDE w:val="0"/>
        <w:autoSpaceDN w:val="0"/>
        <w:spacing w:before="100" w:beforeAutospacing="1" w:after="100" w:afterAutospacing="1" w:line="276" w:lineRule="auto"/>
        <w:ind w:left="1134" w:firstLine="0"/>
        <w:rPr>
          <w:sz w:val="22"/>
          <w:szCs w:val="22"/>
        </w:rPr>
      </w:pPr>
      <w:r w:rsidRPr="00AD6DFA">
        <w:rPr>
          <w:sz w:val="22"/>
          <w:szCs w:val="22"/>
        </w:rPr>
        <w:t>Wykonawca może, przed upływem terminu do składania ofert, zmienić lub wycofać ofertę. W przypadku wycofania oferty, wykonawca składa pisemne oświadczenie, że ofertę wycofuje. Oświadczenie o wycofaniu oferty, wykonawca umieszcza w zamkniętej kopercie lub innym opakowaniu, która musi zawierać oznaczenie:</w:t>
      </w:r>
      <w:r w:rsidR="000C1C5F" w:rsidRPr="00AD6DFA">
        <w:rPr>
          <w:sz w:val="22"/>
          <w:szCs w:val="22"/>
        </w:rPr>
        <w:t xml:space="preserve"> </w:t>
      </w:r>
    </w:p>
    <w:p w14:paraId="16BCB282" w14:textId="4C2EF41D" w:rsidR="00AD6DFA" w:rsidRPr="004D5406" w:rsidRDefault="000C1C5F" w:rsidP="00AD6DFA">
      <w:pPr>
        <w:pStyle w:val="pkt"/>
        <w:tabs>
          <w:tab w:val="num" w:pos="1458"/>
        </w:tabs>
        <w:autoSpaceDE w:val="0"/>
        <w:autoSpaceDN w:val="0"/>
        <w:spacing w:before="100" w:beforeAutospacing="1" w:after="100" w:afterAutospacing="1" w:line="276" w:lineRule="auto"/>
        <w:ind w:left="1134" w:firstLine="0"/>
        <w:rPr>
          <w:i/>
          <w:sz w:val="22"/>
          <w:szCs w:val="22"/>
        </w:rPr>
      </w:pPr>
      <w:r w:rsidRPr="00AD6DFA">
        <w:rPr>
          <w:i/>
          <w:sz w:val="22"/>
          <w:szCs w:val="22"/>
        </w:rPr>
        <w:t>Oświadczenie o wycofaniu oferty złożonej w przetargu nieograniczonym na „</w:t>
      </w:r>
      <w:r w:rsidR="00AD6DFA">
        <w:rPr>
          <w:i/>
          <w:sz w:val="22"/>
          <w:szCs w:val="22"/>
        </w:rPr>
        <w:t>Dostawę (sprzedaż) energii elektrycznej dla potrzeb Prokuratury Okręgowej w Rzeszowie or</w:t>
      </w:r>
      <w:r w:rsidR="000F7553">
        <w:rPr>
          <w:i/>
          <w:sz w:val="22"/>
          <w:szCs w:val="22"/>
        </w:rPr>
        <w:t>az P</w:t>
      </w:r>
      <w:r w:rsidR="00AD6DFA">
        <w:rPr>
          <w:i/>
          <w:sz w:val="22"/>
          <w:szCs w:val="22"/>
        </w:rPr>
        <w:t xml:space="preserve">rokuratur Rejonowych w Dębicy, Leżajsku, Łańcucie, Ropczycach i Rzeszowie </w:t>
      </w:r>
      <w:r w:rsidR="00AD6DFA" w:rsidRPr="004D5406">
        <w:rPr>
          <w:i/>
          <w:sz w:val="22"/>
          <w:szCs w:val="22"/>
        </w:rPr>
        <w:t xml:space="preserve"> ”. Oznaczenie sprawy: </w:t>
      </w:r>
      <w:r w:rsidR="00AD6DFA">
        <w:rPr>
          <w:i/>
          <w:sz w:val="22"/>
          <w:szCs w:val="22"/>
        </w:rPr>
        <w:t xml:space="preserve">PO </w:t>
      </w:r>
      <w:r w:rsidR="00AD6DFA" w:rsidRPr="004D5406">
        <w:rPr>
          <w:i/>
          <w:sz w:val="22"/>
          <w:szCs w:val="22"/>
        </w:rPr>
        <w:t>V</w:t>
      </w:r>
      <w:r w:rsidR="00AD6DFA">
        <w:rPr>
          <w:i/>
          <w:sz w:val="22"/>
          <w:szCs w:val="22"/>
        </w:rPr>
        <w:t>II</w:t>
      </w:r>
      <w:r w:rsidR="00AD6DFA" w:rsidRPr="004D5406">
        <w:rPr>
          <w:i/>
          <w:sz w:val="22"/>
          <w:szCs w:val="22"/>
        </w:rPr>
        <w:t xml:space="preserve"> </w:t>
      </w:r>
      <w:r w:rsidR="00AD6DFA">
        <w:rPr>
          <w:i/>
          <w:sz w:val="22"/>
          <w:szCs w:val="22"/>
        </w:rPr>
        <w:t>WB</w:t>
      </w:r>
      <w:r w:rsidR="00AD6DFA" w:rsidRPr="004D5406">
        <w:rPr>
          <w:i/>
          <w:sz w:val="22"/>
          <w:szCs w:val="22"/>
        </w:rPr>
        <w:t xml:space="preserve"> 261.</w:t>
      </w:r>
      <w:r w:rsidR="00BB6D3E">
        <w:rPr>
          <w:i/>
          <w:sz w:val="22"/>
          <w:szCs w:val="22"/>
        </w:rPr>
        <w:t>4</w:t>
      </w:r>
      <w:r w:rsidR="00AD6DFA" w:rsidRPr="004D5406">
        <w:rPr>
          <w:i/>
          <w:sz w:val="22"/>
          <w:szCs w:val="22"/>
        </w:rPr>
        <w:t>.2017. Nie otwierać przed upływem terminu otwarcia ofert.</w:t>
      </w:r>
    </w:p>
    <w:p w14:paraId="023186A4" w14:textId="3862F358" w:rsidR="00E82979" w:rsidRPr="00AD6DFA" w:rsidRDefault="00E82979" w:rsidP="00AD6DFA">
      <w:pPr>
        <w:pStyle w:val="pkt"/>
        <w:numPr>
          <w:ilvl w:val="1"/>
          <w:numId w:val="87"/>
        </w:numPr>
        <w:autoSpaceDE w:val="0"/>
        <w:autoSpaceDN w:val="0"/>
        <w:spacing w:before="100" w:beforeAutospacing="1" w:after="100" w:afterAutospacing="1" w:line="276" w:lineRule="auto"/>
        <w:rPr>
          <w:sz w:val="22"/>
          <w:szCs w:val="22"/>
        </w:rPr>
      </w:pPr>
      <w:r w:rsidRPr="00AD6DFA">
        <w:rPr>
          <w:sz w:val="22"/>
          <w:szCs w:val="22"/>
        </w:rPr>
        <w:t xml:space="preserve">Oświadczenie o wycofaniu oferty musi zawierać co najmniej nazwę i adres wykonawcy, treść oświadczenia wykonawcy o wycofaniu oferty oraz podpis osoby lub osób uprawnionych do reprezentowania wykonawcy. </w:t>
      </w:r>
    </w:p>
    <w:p w14:paraId="4106EF6F" w14:textId="02890C6B" w:rsidR="000C1C5F" w:rsidRPr="00B776A3" w:rsidRDefault="00E82979" w:rsidP="00D250AA">
      <w:pPr>
        <w:pStyle w:val="pkt"/>
        <w:numPr>
          <w:ilvl w:val="1"/>
          <w:numId w:val="51"/>
        </w:numPr>
        <w:autoSpaceDE w:val="0"/>
        <w:autoSpaceDN w:val="0"/>
        <w:spacing w:before="100" w:beforeAutospacing="1" w:after="100" w:afterAutospacing="1" w:line="276" w:lineRule="auto"/>
        <w:ind w:left="1134" w:hanging="708"/>
        <w:rPr>
          <w:i/>
          <w:sz w:val="22"/>
          <w:szCs w:val="22"/>
        </w:rPr>
      </w:pPr>
      <w:r w:rsidRPr="004D5406">
        <w:rPr>
          <w:sz w:val="22"/>
          <w:szCs w:val="22"/>
        </w:rPr>
        <w:t>W przypadku zmiany oferty wykonawca składa pisemne oświadczenie, że ofertę zmienia, określając zakres tych zmian. Oświadczenie o zmianie oferty wykonawca umieszcza w zamkniętej kopercie lub innym opakowaniu, która musi zawierać oznaczenie:</w:t>
      </w:r>
      <w:r w:rsidR="00B17E68" w:rsidRPr="004D5406">
        <w:rPr>
          <w:sz w:val="22"/>
          <w:szCs w:val="22"/>
        </w:rPr>
        <w:t xml:space="preserve"> </w:t>
      </w:r>
      <w:r w:rsidR="000C1C5F" w:rsidRPr="004D5406">
        <w:rPr>
          <w:sz w:val="22"/>
          <w:szCs w:val="22"/>
        </w:rPr>
        <w:t>Oświadczenie o zmianie oferty złożonej w przetargu nieograniczonym na „</w:t>
      </w:r>
      <w:r w:rsidR="00AD6DFA">
        <w:rPr>
          <w:i/>
          <w:sz w:val="22"/>
          <w:szCs w:val="22"/>
        </w:rPr>
        <w:t xml:space="preserve">Dostawę </w:t>
      </w:r>
      <w:r w:rsidR="000F7553">
        <w:rPr>
          <w:i/>
          <w:sz w:val="22"/>
          <w:szCs w:val="22"/>
        </w:rPr>
        <w:t>(sprzedaż) energii elektrycznej dla potrzeb Prokuratury Okręgowej w Rzeszowie oraz Prokuratur Rejonowych</w:t>
      </w:r>
      <w:r w:rsidR="00EF3592" w:rsidRPr="004D5406">
        <w:rPr>
          <w:i/>
          <w:sz w:val="22"/>
          <w:szCs w:val="22"/>
        </w:rPr>
        <w:t xml:space="preserve"> </w:t>
      </w:r>
      <w:r w:rsidR="000F7553">
        <w:rPr>
          <w:i/>
          <w:sz w:val="22"/>
          <w:szCs w:val="22"/>
        </w:rPr>
        <w:t>w Dębicy, Leżajsku, Łańcucie, Ropczycach i Rzeszowie</w:t>
      </w:r>
      <w:r w:rsidR="00EF3592" w:rsidRPr="004D5406">
        <w:rPr>
          <w:i/>
          <w:sz w:val="22"/>
          <w:szCs w:val="22"/>
        </w:rPr>
        <w:t xml:space="preserve">”. Oznaczenie sprawy: PO </w:t>
      </w:r>
      <w:r w:rsidR="00AD6DFA">
        <w:rPr>
          <w:i/>
          <w:sz w:val="22"/>
          <w:szCs w:val="22"/>
        </w:rPr>
        <w:t>VII WB</w:t>
      </w:r>
      <w:r w:rsidR="00EF3592" w:rsidRPr="004D5406">
        <w:rPr>
          <w:i/>
          <w:sz w:val="22"/>
          <w:szCs w:val="22"/>
        </w:rPr>
        <w:t xml:space="preserve"> 261.</w:t>
      </w:r>
      <w:r w:rsidR="00BB6D3E">
        <w:rPr>
          <w:i/>
          <w:sz w:val="22"/>
          <w:szCs w:val="22"/>
        </w:rPr>
        <w:t>4</w:t>
      </w:r>
      <w:r w:rsidR="00EF3592" w:rsidRPr="004D5406">
        <w:rPr>
          <w:i/>
          <w:sz w:val="22"/>
          <w:szCs w:val="22"/>
        </w:rPr>
        <w:t>.2017</w:t>
      </w:r>
      <w:r w:rsidR="000C1C5F" w:rsidRPr="004D5406">
        <w:rPr>
          <w:sz w:val="22"/>
          <w:szCs w:val="22"/>
        </w:rPr>
        <w:t xml:space="preserve">” </w:t>
      </w:r>
      <w:r w:rsidR="00EF3592" w:rsidRPr="004D5406">
        <w:rPr>
          <w:sz w:val="22"/>
          <w:szCs w:val="22"/>
        </w:rPr>
        <w:t>.</w:t>
      </w:r>
      <w:r w:rsidR="004D5406">
        <w:rPr>
          <w:sz w:val="22"/>
          <w:szCs w:val="22"/>
        </w:rPr>
        <w:t xml:space="preserve"> </w:t>
      </w:r>
      <w:r w:rsidR="000C1C5F" w:rsidRPr="00B776A3">
        <w:rPr>
          <w:i/>
          <w:sz w:val="22"/>
          <w:szCs w:val="22"/>
        </w:rPr>
        <w:t>Nie otwierać przed upływem  terminu otwarcia ofert.</w:t>
      </w:r>
    </w:p>
    <w:p w14:paraId="421C5576" w14:textId="77777777" w:rsidR="00E82979" w:rsidRPr="004D5406" w:rsidRDefault="00E82979" w:rsidP="00E82979">
      <w:pPr>
        <w:pStyle w:val="pkt"/>
        <w:spacing w:before="100" w:beforeAutospacing="1" w:after="100" w:afterAutospacing="1" w:line="276" w:lineRule="auto"/>
        <w:ind w:left="1134" w:firstLine="0"/>
        <w:rPr>
          <w:sz w:val="22"/>
          <w:szCs w:val="22"/>
        </w:rPr>
      </w:pPr>
      <w:r w:rsidRPr="004D5406">
        <w:rPr>
          <w:sz w:val="22"/>
          <w:szCs w:val="22"/>
        </w:rPr>
        <w:t>Oświadczenie o zmianie oferty musi zawierać nazwę i adres wykonawcy oraz podpis wykonawcy.</w:t>
      </w:r>
    </w:p>
    <w:p w14:paraId="55A4F730" w14:textId="65F8F1D3" w:rsidR="00E011A1" w:rsidRPr="004D5406" w:rsidRDefault="00E82979" w:rsidP="00D250AA">
      <w:pPr>
        <w:pStyle w:val="pkt"/>
        <w:numPr>
          <w:ilvl w:val="1"/>
          <w:numId w:val="51"/>
        </w:numPr>
        <w:autoSpaceDE w:val="0"/>
        <w:autoSpaceDN w:val="0"/>
        <w:spacing w:before="100" w:beforeAutospacing="1" w:after="100" w:afterAutospacing="1" w:line="276" w:lineRule="auto"/>
        <w:ind w:left="1134" w:hanging="708"/>
        <w:rPr>
          <w:sz w:val="22"/>
          <w:szCs w:val="22"/>
        </w:rPr>
      </w:pPr>
      <w:r w:rsidRPr="004D5406">
        <w:rPr>
          <w:sz w:val="22"/>
          <w:szCs w:val="22"/>
        </w:rPr>
        <w:t xml:space="preserve">Nie ujawnia się informacji stanowiących tajemnicę przedsiębiorstwa w rozumieniu przepisów o zwalczaniu nieuczciwej konkurencji, jeżeli wykonawca, nie później niż </w:t>
      </w:r>
      <w:r w:rsidR="00B776A3">
        <w:rPr>
          <w:sz w:val="22"/>
          <w:szCs w:val="22"/>
        </w:rPr>
        <w:br/>
      </w:r>
      <w:r w:rsidRPr="004D5406">
        <w:rPr>
          <w:sz w:val="22"/>
          <w:szCs w:val="22"/>
        </w:rPr>
        <w:t>w terminie składania ofert lub wnios</w:t>
      </w:r>
      <w:r w:rsidR="006F6C6A" w:rsidRPr="004D5406">
        <w:rPr>
          <w:sz w:val="22"/>
          <w:szCs w:val="22"/>
        </w:rPr>
        <w:t>ków o dopuszczenie do udziału w </w:t>
      </w:r>
      <w:r w:rsidRPr="004D5406">
        <w:rPr>
          <w:sz w:val="22"/>
          <w:szCs w:val="22"/>
        </w:rPr>
        <w:t xml:space="preserve">postępowaniu, zastrzegł, że nie mogą być one udostępniane oraz wykazał, iż zastrzeżone informacje stanowią tajemnicę przedsiębiorstwa. W takim przypadku wykonawca oznacza informacje </w:t>
      </w:r>
      <w:r w:rsidRPr="004D5406">
        <w:rPr>
          <w:sz w:val="22"/>
          <w:szCs w:val="22"/>
        </w:rPr>
        <w:lastRenderedPageBreak/>
        <w:t xml:space="preserve">stanowiące tajemnicę przedsiębiorstwa klauzulą „tajemnica przedsiębiorstwa - nie udostępniać”. </w:t>
      </w:r>
    </w:p>
    <w:p w14:paraId="54075C12" w14:textId="34ABC142" w:rsidR="00E82979" w:rsidRPr="004D5406" w:rsidRDefault="00E82979" w:rsidP="00E011A1">
      <w:pPr>
        <w:pStyle w:val="pkt"/>
        <w:autoSpaceDE w:val="0"/>
        <w:autoSpaceDN w:val="0"/>
        <w:spacing w:before="100" w:beforeAutospacing="1" w:after="100" w:afterAutospacing="1" w:line="276" w:lineRule="auto"/>
        <w:ind w:left="1134" w:firstLine="0"/>
        <w:rPr>
          <w:sz w:val="22"/>
          <w:szCs w:val="22"/>
        </w:rPr>
      </w:pPr>
      <w:r w:rsidRPr="004D5406">
        <w:rPr>
          <w:b/>
          <w:sz w:val="22"/>
          <w:szCs w:val="22"/>
        </w:rPr>
        <w:t>Wykonawca nie może zastrzec nazwy (firmy) oraz jego adresu, a także informacji dotyczących ceny, terminu wykonania zamówienia, okresu gwarancji i warunków płatności zawartych w jego ofercie.</w:t>
      </w:r>
    </w:p>
    <w:p w14:paraId="3963EDF7" w14:textId="0AE1D5AF" w:rsidR="00E82979" w:rsidRPr="004D5406" w:rsidRDefault="00E82979" w:rsidP="00D250AA">
      <w:pPr>
        <w:pStyle w:val="pkt"/>
        <w:numPr>
          <w:ilvl w:val="1"/>
          <w:numId w:val="51"/>
        </w:numPr>
        <w:autoSpaceDE w:val="0"/>
        <w:autoSpaceDN w:val="0"/>
        <w:spacing w:before="100" w:beforeAutospacing="1" w:after="100" w:afterAutospacing="1" w:line="276" w:lineRule="auto"/>
        <w:ind w:left="1134" w:hanging="708"/>
        <w:rPr>
          <w:sz w:val="22"/>
          <w:szCs w:val="22"/>
        </w:rPr>
      </w:pPr>
      <w:r w:rsidRPr="004D5406">
        <w:rPr>
          <w:sz w:val="22"/>
          <w:szCs w:val="22"/>
        </w:rPr>
        <w:t>Zamawiający żąda wskazania przez wykonawcę części zamówienia, których wykonanie zamierza powierzyć podwykonawcom, i podania prz</w:t>
      </w:r>
      <w:r w:rsidR="00297965" w:rsidRPr="004D5406">
        <w:rPr>
          <w:sz w:val="22"/>
          <w:szCs w:val="22"/>
        </w:rPr>
        <w:t>ez wykonawcę firm podwykonawców</w:t>
      </w:r>
      <w:r w:rsidR="00447CBB" w:rsidRPr="004D5406">
        <w:rPr>
          <w:sz w:val="22"/>
          <w:szCs w:val="22"/>
        </w:rPr>
        <w:t>. I</w:t>
      </w:r>
      <w:r w:rsidR="00297965" w:rsidRPr="004D5406">
        <w:rPr>
          <w:sz w:val="22"/>
          <w:szCs w:val="22"/>
        </w:rPr>
        <w:t xml:space="preserve">nformacje należy podać w Formularzu ofertowym, </w:t>
      </w:r>
      <w:r w:rsidR="00297965" w:rsidRPr="004D5406">
        <w:rPr>
          <w:b/>
          <w:sz w:val="22"/>
          <w:szCs w:val="22"/>
        </w:rPr>
        <w:t xml:space="preserve">który stanowi </w:t>
      </w:r>
      <w:r w:rsidR="00297965" w:rsidRPr="004D5406">
        <w:rPr>
          <w:sz w:val="22"/>
          <w:szCs w:val="22"/>
        </w:rPr>
        <w:t xml:space="preserve"> </w:t>
      </w:r>
      <w:r w:rsidR="00297965" w:rsidRPr="004D5406">
        <w:rPr>
          <w:b/>
          <w:sz w:val="22"/>
          <w:szCs w:val="22"/>
        </w:rPr>
        <w:t>załącznik nr 1 do SIWZ</w:t>
      </w:r>
      <w:r w:rsidR="00A33159" w:rsidRPr="004D5406">
        <w:rPr>
          <w:b/>
          <w:sz w:val="22"/>
          <w:szCs w:val="22"/>
        </w:rPr>
        <w:t>.</w:t>
      </w:r>
    </w:p>
    <w:p w14:paraId="49ACE4E3" w14:textId="4E28D61D" w:rsidR="00E82979" w:rsidRPr="004D5406" w:rsidRDefault="00EF5D8A" w:rsidP="00D250AA">
      <w:pPr>
        <w:pStyle w:val="pkt"/>
        <w:numPr>
          <w:ilvl w:val="0"/>
          <w:numId w:val="52"/>
        </w:numPr>
        <w:autoSpaceDE w:val="0"/>
        <w:autoSpaceDN w:val="0"/>
        <w:spacing w:before="100" w:beforeAutospacing="1" w:after="100" w:afterAutospacing="1" w:line="276" w:lineRule="auto"/>
        <w:ind w:hanging="324"/>
        <w:rPr>
          <w:b/>
          <w:sz w:val="22"/>
          <w:szCs w:val="22"/>
        </w:rPr>
      </w:pPr>
      <w:r w:rsidRPr="004D5406">
        <w:rPr>
          <w:b/>
          <w:sz w:val="22"/>
          <w:szCs w:val="22"/>
        </w:rPr>
        <w:t xml:space="preserve"> </w:t>
      </w:r>
      <w:r w:rsidR="00E82979" w:rsidRPr="004D5406">
        <w:rPr>
          <w:b/>
          <w:sz w:val="22"/>
          <w:szCs w:val="22"/>
        </w:rPr>
        <w:t>Miejsce oraz termin składania i otwarcia ofert.</w:t>
      </w:r>
    </w:p>
    <w:p w14:paraId="08D5AF3C" w14:textId="77777777" w:rsidR="00E82979" w:rsidRPr="004D5406" w:rsidRDefault="00E82979" w:rsidP="00D250AA">
      <w:pPr>
        <w:pStyle w:val="pkt"/>
        <w:numPr>
          <w:ilvl w:val="1"/>
          <w:numId w:val="26"/>
        </w:numPr>
        <w:autoSpaceDE w:val="0"/>
        <w:autoSpaceDN w:val="0"/>
        <w:spacing w:before="100" w:beforeAutospacing="1" w:after="100" w:afterAutospacing="1" w:line="276" w:lineRule="auto"/>
        <w:ind w:hanging="892"/>
        <w:rPr>
          <w:sz w:val="22"/>
          <w:szCs w:val="22"/>
        </w:rPr>
      </w:pPr>
      <w:r w:rsidRPr="004D5406">
        <w:rPr>
          <w:sz w:val="22"/>
          <w:szCs w:val="22"/>
        </w:rPr>
        <w:t xml:space="preserve">Miejsce i termin składania ofert: </w:t>
      </w:r>
    </w:p>
    <w:p w14:paraId="08B05150" w14:textId="348A14B3" w:rsidR="00E82979" w:rsidRPr="004D5406" w:rsidRDefault="00E82979" w:rsidP="00D250AA">
      <w:pPr>
        <w:pStyle w:val="pkt"/>
        <w:numPr>
          <w:ilvl w:val="0"/>
          <w:numId w:val="27"/>
        </w:numPr>
        <w:tabs>
          <w:tab w:val="left" w:pos="1418"/>
        </w:tabs>
        <w:autoSpaceDE w:val="0"/>
        <w:autoSpaceDN w:val="0"/>
        <w:spacing w:before="100" w:beforeAutospacing="1" w:after="100" w:afterAutospacing="1" w:line="276" w:lineRule="auto"/>
        <w:ind w:left="1418" w:hanging="425"/>
        <w:rPr>
          <w:sz w:val="22"/>
          <w:szCs w:val="22"/>
        </w:rPr>
      </w:pPr>
      <w:r w:rsidRPr="004D5406">
        <w:rPr>
          <w:sz w:val="22"/>
          <w:szCs w:val="22"/>
        </w:rPr>
        <w:t xml:space="preserve">miejsce składania ofert: Biuro Podawcze Prokuratury Okręgowej w Rzeszowie, </w:t>
      </w:r>
      <w:r w:rsidR="004D5406">
        <w:rPr>
          <w:sz w:val="22"/>
          <w:szCs w:val="22"/>
        </w:rPr>
        <w:br/>
      </w:r>
      <w:r w:rsidRPr="004D5406">
        <w:rPr>
          <w:sz w:val="22"/>
          <w:szCs w:val="22"/>
        </w:rPr>
        <w:t xml:space="preserve">ul. Hetmańska 45d, 35-078 Rzeszów  </w:t>
      </w:r>
    </w:p>
    <w:p w14:paraId="6F2C2C99" w14:textId="173F2AE3" w:rsidR="00E82979" w:rsidRPr="004D5406" w:rsidRDefault="00E82979" w:rsidP="00D250AA">
      <w:pPr>
        <w:pStyle w:val="pkt"/>
        <w:numPr>
          <w:ilvl w:val="0"/>
          <w:numId w:val="27"/>
        </w:numPr>
        <w:tabs>
          <w:tab w:val="left" w:pos="1418"/>
        </w:tabs>
        <w:autoSpaceDE w:val="0"/>
        <w:autoSpaceDN w:val="0"/>
        <w:spacing w:before="100" w:beforeAutospacing="1" w:after="100" w:afterAutospacing="1" w:line="276" w:lineRule="auto"/>
        <w:ind w:left="1418" w:hanging="425"/>
        <w:rPr>
          <w:b/>
          <w:sz w:val="22"/>
          <w:szCs w:val="22"/>
        </w:rPr>
      </w:pPr>
      <w:r w:rsidRPr="004D5406">
        <w:rPr>
          <w:sz w:val="22"/>
          <w:szCs w:val="22"/>
        </w:rPr>
        <w:t xml:space="preserve">termin składania ofert: do dnia </w:t>
      </w:r>
      <w:r w:rsidR="00125BC6">
        <w:rPr>
          <w:b/>
          <w:sz w:val="22"/>
          <w:szCs w:val="22"/>
        </w:rPr>
        <w:t xml:space="preserve"> </w:t>
      </w:r>
      <w:r w:rsidR="00065459">
        <w:rPr>
          <w:b/>
          <w:sz w:val="22"/>
          <w:szCs w:val="22"/>
        </w:rPr>
        <w:t xml:space="preserve">  </w:t>
      </w:r>
      <w:r w:rsidR="00E531FA">
        <w:rPr>
          <w:b/>
          <w:sz w:val="22"/>
          <w:szCs w:val="22"/>
        </w:rPr>
        <w:t xml:space="preserve">29 </w:t>
      </w:r>
      <w:r w:rsidR="000F7553">
        <w:rPr>
          <w:b/>
          <w:sz w:val="22"/>
          <w:szCs w:val="22"/>
        </w:rPr>
        <w:t xml:space="preserve">marca </w:t>
      </w:r>
      <w:r w:rsidR="005140DC" w:rsidRPr="004D5406">
        <w:rPr>
          <w:b/>
          <w:sz w:val="22"/>
          <w:szCs w:val="22"/>
        </w:rPr>
        <w:t xml:space="preserve"> </w:t>
      </w:r>
      <w:r w:rsidR="00EF3592" w:rsidRPr="004D5406">
        <w:rPr>
          <w:b/>
          <w:sz w:val="22"/>
          <w:szCs w:val="22"/>
        </w:rPr>
        <w:t>2017</w:t>
      </w:r>
      <w:r w:rsidR="00187F7B" w:rsidRPr="004D5406">
        <w:rPr>
          <w:b/>
          <w:sz w:val="22"/>
          <w:szCs w:val="22"/>
        </w:rPr>
        <w:t xml:space="preserve"> r. </w:t>
      </w:r>
      <w:r w:rsidRPr="004D5406">
        <w:rPr>
          <w:b/>
          <w:sz w:val="22"/>
          <w:szCs w:val="22"/>
        </w:rPr>
        <w:t xml:space="preserve">do godz. </w:t>
      </w:r>
      <w:r w:rsidR="005140DC" w:rsidRPr="004D5406">
        <w:rPr>
          <w:b/>
          <w:sz w:val="22"/>
          <w:szCs w:val="22"/>
        </w:rPr>
        <w:t>10.00</w:t>
      </w:r>
    </w:p>
    <w:p w14:paraId="0CB7CED0" w14:textId="77777777" w:rsidR="00E82979" w:rsidRPr="004D5406" w:rsidRDefault="00E82979" w:rsidP="00D250AA">
      <w:pPr>
        <w:pStyle w:val="pkt"/>
        <w:numPr>
          <w:ilvl w:val="1"/>
          <w:numId w:val="26"/>
        </w:numPr>
        <w:tabs>
          <w:tab w:val="num" w:pos="993"/>
        </w:tabs>
        <w:autoSpaceDE w:val="0"/>
        <w:autoSpaceDN w:val="0"/>
        <w:spacing w:before="100" w:beforeAutospacing="1" w:after="100" w:afterAutospacing="1" w:line="276" w:lineRule="auto"/>
        <w:ind w:left="993" w:hanging="567"/>
        <w:rPr>
          <w:sz w:val="22"/>
          <w:szCs w:val="22"/>
        </w:rPr>
      </w:pPr>
      <w:r w:rsidRPr="004D5406">
        <w:rPr>
          <w:sz w:val="22"/>
          <w:szCs w:val="22"/>
        </w:rPr>
        <w:t xml:space="preserve">Miejsce i termin otwarcia ofert: </w:t>
      </w:r>
    </w:p>
    <w:p w14:paraId="0285C454" w14:textId="77777777" w:rsidR="00E82979" w:rsidRPr="004D5406" w:rsidRDefault="00E82979" w:rsidP="00D250AA">
      <w:pPr>
        <w:pStyle w:val="pkt"/>
        <w:numPr>
          <w:ilvl w:val="0"/>
          <w:numId w:val="28"/>
        </w:numPr>
        <w:tabs>
          <w:tab w:val="left" w:pos="1418"/>
        </w:tabs>
        <w:autoSpaceDE w:val="0"/>
        <w:autoSpaceDN w:val="0"/>
        <w:spacing w:before="100" w:beforeAutospacing="1" w:after="100" w:afterAutospacing="1" w:line="276" w:lineRule="auto"/>
        <w:ind w:left="1276" w:hanging="283"/>
        <w:rPr>
          <w:sz w:val="22"/>
          <w:szCs w:val="22"/>
        </w:rPr>
      </w:pPr>
      <w:r w:rsidRPr="004D5406">
        <w:rPr>
          <w:sz w:val="22"/>
          <w:szCs w:val="22"/>
        </w:rPr>
        <w:t>miejsce otwarcia ofert: w siedzibie Zamawiającego - sala konferencyjna nr 206, II piętro</w:t>
      </w:r>
    </w:p>
    <w:p w14:paraId="60C977EC" w14:textId="4A681D77" w:rsidR="00E82979" w:rsidRPr="004D5406" w:rsidRDefault="00E82979" w:rsidP="00D250AA">
      <w:pPr>
        <w:pStyle w:val="pkt"/>
        <w:numPr>
          <w:ilvl w:val="0"/>
          <w:numId w:val="28"/>
        </w:numPr>
        <w:tabs>
          <w:tab w:val="left" w:pos="1418"/>
        </w:tabs>
        <w:autoSpaceDE w:val="0"/>
        <w:autoSpaceDN w:val="0"/>
        <w:spacing w:before="100" w:beforeAutospacing="1" w:after="100" w:afterAutospacing="1" w:line="276" w:lineRule="auto"/>
        <w:ind w:left="1276" w:hanging="283"/>
        <w:rPr>
          <w:b/>
          <w:sz w:val="22"/>
          <w:szCs w:val="22"/>
        </w:rPr>
      </w:pPr>
      <w:r w:rsidRPr="004D5406">
        <w:rPr>
          <w:sz w:val="22"/>
          <w:szCs w:val="22"/>
        </w:rPr>
        <w:t xml:space="preserve">termin otwarcia ofert: w dniu </w:t>
      </w:r>
      <w:r w:rsidR="00065459">
        <w:rPr>
          <w:sz w:val="22"/>
          <w:szCs w:val="22"/>
        </w:rPr>
        <w:t xml:space="preserve">  </w:t>
      </w:r>
      <w:r w:rsidR="00E531FA">
        <w:rPr>
          <w:b/>
          <w:sz w:val="22"/>
          <w:szCs w:val="22"/>
        </w:rPr>
        <w:t>29</w:t>
      </w:r>
      <w:r w:rsidR="000F7553">
        <w:rPr>
          <w:b/>
          <w:sz w:val="22"/>
          <w:szCs w:val="22"/>
        </w:rPr>
        <w:t xml:space="preserve"> marca</w:t>
      </w:r>
      <w:r w:rsidR="005140DC" w:rsidRPr="004D5406">
        <w:rPr>
          <w:b/>
          <w:sz w:val="22"/>
          <w:szCs w:val="22"/>
        </w:rPr>
        <w:t xml:space="preserve"> 201</w:t>
      </w:r>
      <w:r w:rsidR="00EF3592" w:rsidRPr="004D5406">
        <w:rPr>
          <w:b/>
          <w:sz w:val="22"/>
          <w:szCs w:val="22"/>
        </w:rPr>
        <w:t>7</w:t>
      </w:r>
      <w:r w:rsidR="005140DC" w:rsidRPr="004D5406">
        <w:rPr>
          <w:b/>
          <w:sz w:val="22"/>
          <w:szCs w:val="22"/>
        </w:rPr>
        <w:t xml:space="preserve"> r</w:t>
      </w:r>
      <w:r w:rsidRPr="004D5406">
        <w:rPr>
          <w:b/>
          <w:sz w:val="22"/>
          <w:szCs w:val="22"/>
        </w:rPr>
        <w:t xml:space="preserve">. o godz. </w:t>
      </w:r>
      <w:r w:rsidR="005140DC" w:rsidRPr="004D5406">
        <w:rPr>
          <w:b/>
          <w:sz w:val="22"/>
          <w:szCs w:val="22"/>
        </w:rPr>
        <w:t>11.00</w:t>
      </w:r>
    </w:p>
    <w:p w14:paraId="2C0A756D" w14:textId="77777777" w:rsidR="00E82979" w:rsidRPr="004D5406" w:rsidRDefault="00E82979" w:rsidP="00D250AA">
      <w:pPr>
        <w:pStyle w:val="pkt"/>
        <w:numPr>
          <w:ilvl w:val="1"/>
          <w:numId w:val="26"/>
        </w:numPr>
        <w:tabs>
          <w:tab w:val="num" w:pos="993"/>
        </w:tabs>
        <w:autoSpaceDE w:val="0"/>
        <w:autoSpaceDN w:val="0"/>
        <w:spacing w:before="100" w:beforeAutospacing="1" w:after="100" w:afterAutospacing="1" w:line="276" w:lineRule="auto"/>
        <w:ind w:left="993" w:hanging="567"/>
        <w:rPr>
          <w:sz w:val="22"/>
          <w:szCs w:val="22"/>
        </w:rPr>
      </w:pPr>
      <w:r w:rsidRPr="004D5406">
        <w:rPr>
          <w:sz w:val="22"/>
          <w:szCs w:val="22"/>
        </w:rPr>
        <w:t xml:space="preserve">Jeżeli w ofercie wykonawca poda cenę napisaną słownie inną niż cenę napisaną cyfrowo, podczas otwarcia ofert zostanie podana cena napisana słownie. </w:t>
      </w:r>
    </w:p>
    <w:p w14:paraId="2847952A" w14:textId="77777777" w:rsidR="00E82979" w:rsidRPr="004D5406" w:rsidRDefault="00E82979" w:rsidP="00D250AA">
      <w:pPr>
        <w:pStyle w:val="pkt"/>
        <w:keepNext/>
        <w:numPr>
          <w:ilvl w:val="1"/>
          <w:numId w:val="26"/>
        </w:numPr>
        <w:tabs>
          <w:tab w:val="num" w:pos="993"/>
        </w:tabs>
        <w:autoSpaceDE w:val="0"/>
        <w:autoSpaceDN w:val="0"/>
        <w:spacing w:before="100" w:beforeAutospacing="1" w:after="100" w:afterAutospacing="1" w:line="276" w:lineRule="auto"/>
        <w:ind w:left="993" w:hanging="567"/>
        <w:rPr>
          <w:sz w:val="22"/>
          <w:szCs w:val="22"/>
        </w:rPr>
      </w:pPr>
      <w:r w:rsidRPr="004D5406">
        <w:rPr>
          <w:sz w:val="22"/>
          <w:szCs w:val="22"/>
        </w:rPr>
        <w:t xml:space="preserve">Zgodnie z art. 86 ust. 5 </w:t>
      </w:r>
      <w:proofErr w:type="spellStart"/>
      <w:r w:rsidRPr="004D5406">
        <w:rPr>
          <w:sz w:val="22"/>
          <w:szCs w:val="22"/>
        </w:rPr>
        <w:t>Pzp</w:t>
      </w:r>
      <w:proofErr w:type="spellEnd"/>
      <w:r w:rsidRPr="004D5406">
        <w:rPr>
          <w:sz w:val="22"/>
          <w:szCs w:val="22"/>
        </w:rPr>
        <w:t xml:space="preserve"> niezwłocznie po otwarciu ofert zamawiający zamieszcza na stronie internetowej informacje dotyczące:</w:t>
      </w:r>
    </w:p>
    <w:p w14:paraId="5D32396F" w14:textId="77777777" w:rsidR="00E82979" w:rsidRPr="004D5406" w:rsidRDefault="00E82979" w:rsidP="00D250AA">
      <w:pPr>
        <w:pStyle w:val="ZLITPKTzmpktliter"/>
        <w:numPr>
          <w:ilvl w:val="3"/>
          <w:numId w:val="29"/>
        </w:numPr>
        <w:tabs>
          <w:tab w:val="left" w:pos="1418"/>
        </w:tabs>
        <w:spacing w:before="100" w:beforeAutospacing="1" w:after="100" w:afterAutospacing="1" w:line="276" w:lineRule="auto"/>
        <w:ind w:left="1418" w:hanging="425"/>
        <w:rPr>
          <w:rFonts w:ascii="Times New Roman" w:hAnsi="Times New Roman" w:cs="Times New Roman"/>
          <w:sz w:val="22"/>
          <w:szCs w:val="22"/>
        </w:rPr>
      </w:pPr>
      <w:r w:rsidRPr="004D5406">
        <w:rPr>
          <w:rFonts w:ascii="Times New Roman" w:hAnsi="Times New Roman" w:cs="Times New Roman"/>
          <w:sz w:val="22"/>
          <w:szCs w:val="22"/>
        </w:rPr>
        <w:t>kwoty, jaką zamierza przeznaczyć na sfinansowanie zamówienia;</w:t>
      </w:r>
    </w:p>
    <w:p w14:paraId="6AD2349C" w14:textId="77777777" w:rsidR="00E82979" w:rsidRPr="004D5406" w:rsidRDefault="00E82979" w:rsidP="00D250AA">
      <w:pPr>
        <w:pStyle w:val="ZLITPKTzmpktliter"/>
        <w:numPr>
          <w:ilvl w:val="3"/>
          <w:numId w:val="29"/>
        </w:numPr>
        <w:tabs>
          <w:tab w:val="left" w:pos="1418"/>
        </w:tabs>
        <w:spacing w:before="100" w:beforeAutospacing="1" w:after="100" w:afterAutospacing="1" w:line="276" w:lineRule="auto"/>
        <w:ind w:left="1418" w:hanging="425"/>
        <w:rPr>
          <w:rFonts w:ascii="Times New Roman" w:hAnsi="Times New Roman" w:cs="Times New Roman"/>
          <w:sz w:val="22"/>
          <w:szCs w:val="22"/>
        </w:rPr>
      </w:pPr>
      <w:r w:rsidRPr="004D5406">
        <w:rPr>
          <w:rFonts w:ascii="Times New Roman" w:hAnsi="Times New Roman" w:cs="Times New Roman"/>
          <w:sz w:val="22"/>
          <w:szCs w:val="22"/>
        </w:rPr>
        <w:t>firm oraz adresów wykonawców, którzy złożyli oferty w terminie;</w:t>
      </w:r>
    </w:p>
    <w:p w14:paraId="1D3923FC" w14:textId="77777777" w:rsidR="00E82979" w:rsidRPr="004D5406" w:rsidRDefault="00E82979" w:rsidP="00D250AA">
      <w:pPr>
        <w:pStyle w:val="ZLITPKTzmpktliter"/>
        <w:numPr>
          <w:ilvl w:val="3"/>
          <w:numId w:val="29"/>
        </w:numPr>
        <w:tabs>
          <w:tab w:val="left" w:pos="1418"/>
        </w:tabs>
        <w:spacing w:before="100" w:beforeAutospacing="1" w:after="100" w:afterAutospacing="1" w:line="276" w:lineRule="auto"/>
        <w:ind w:left="1418" w:hanging="425"/>
        <w:rPr>
          <w:rFonts w:ascii="Times New Roman" w:hAnsi="Times New Roman" w:cs="Times New Roman"/>
          <w:sz w:val="22"/>
          <w:szCs w:val="22"/>
        </w:rPr>
      </w:pPr>
      <w:r w:rsidRPr="004D5406">
        <w:rPr>
          <w:rFonts w:ascii="Times New Roman" w:hAnsi="Times New Roman" w:cs="Times New Roman"/>
          <w:sz w:val="22"/>
          <w:szCs w:val="22"/>
        </w:rPr>
        <w:t>ceny, terminu wykonania zamówienia, okresu gwarancji i warunków płatności zawartych w ofertach.</w:t>
      </w:r>
    </w:p>
    <w:p w14:paraId="34262FD2" w14:textId="77777777" w:rsidR="00E82979" w:rsidRPr="004D5406" w:rsidRDefault="00E82979" w:rsidP="00D250AA">
      <w:pPr>
        <w:pStyle w:val="pkt"/>
        <w:keepNext/>
        <w:numPr>
          <w:ilvl w:val="1"/>
          <w:numId w:val="26"/>
        </w:numPr>
        <w:tabs>
          <w:tab w:val="num" w:pos="993"/>
        </w:tabs>
        <w:autoSpaceDE w:val="0"/>
        <w:autoSpaceDN w:val="0"/>
        <w:spacing w:before="100" w:beforeAutospacing="1" w:after="100" w:afterAutospacing="1" w:line="276" w:lineRule="auto"/>
        <w:ind w:left="993" w:hanging="567"/>
        <w:rPr>
          <w:sz w:val="22"/>
          <w:szCs w:val="22"/>
        </w:rPr>
      </w:pPr>
      <w:r w:rsidRPr="004D5406">
        <w:rPr>
          <w:sz w:val="22"/>
          <w:szCs w:val="22"/>
        </w:rPr>
        <w:t>Zamawiający niezwłocznie zawiadamia wykonawcę o złożeniu oferty po terminie oraz zwraca ofertę po upływie terminu do wniesienia odwołania.</w:t>
      </w:r>
    </w:p>
    <w:p w14:paraId="38056AC0" w14:textId="77777777" w:rsidR="00E82979" w:rsidRPr="004D5406" w:rsidRDefault="00E82979" w:rsidP="00D250AA">
      <w:pPr>
        <w:pStyle w:val="pkt"/>
        <w:numPr>
          <w:ilvl w:val="0"/>
          <w:numId w:val="53"/>
        </w:numPr>
        <w:autoSpaceDE w:val="0"/>
        <w:autoSpaceDN w:val="0"/>
        <w:spacing w:before="100" w:beforeAutospacing="1" w:after="100" w:afterAutospacing="1" w:line="276" w:lineRule="auto"/>
        <w:ind w:left="851" w:hanging="425"/>
        <w:rPr>
          <w:b/>
          <w:sz w:val="22"/>
          <w:szCs w:val="22"/>
        </w:rPr>
      </w:pPr>
      <w:r w:rsidRPr="004D5406">
        <w:rPr>
          <w:b/>
          <w:sz w:val="22"/>
          <w:szCs w:val="22"/>
        </w:rPr>
        <w:t>Opis sposobu obliczenia ceny.</w:t>
      </w:r>
    </w:p>
    <w:p w14:paraId="42DD0AF6" w14:textId="1AAE8E4F" w:rsidR="00E82979" w:rsidRPr="004D5406" w:rsidRDefault="006C726C" w:rsidP="006C726C">
      <w:pPr>
        <w:pStyle w:val="pkt"/>
        <w:widowControl w:val="0"/>
        <w:autoSpaceDE w:val="0"/>
        <w:autoSpaceDN w:val="0"/>
        <w:spacing w:before="100" w:beforeAutospacing="1" w:after="100" w:afterAutospacing="1" w:line="276" w:lineRule="auto"/>
        <w:rPr>
          <w:b/>
          <w:sz w:val="22"/>
          <w:szCs w:val="22"/>
        </w:rPr>
      </w:pPr>
      <w:r w:rsidRPr="004D5406">
        <w:rPr>
          <w:sz w:val="22"/>
          <w:szCs w:val="22"/>
        </w:rPr>
        <w:t>13.1.</w:t>
      </w:r>
      <w:r w:rsidR="00187F7B" w:rsidRPr="004D5406">
        <w:rPr>
          <w:sz w:val="22"/>
          <w:szCs w:val="22"/>
        </w:rPr>
        <w:t xml:space="preserve"> </w:t>
      </w:r>
      <w:r w:rsidR="00E82979" w:rsidRPr="004D5406">
        <w:rPr>
          <w:sz w:val="22"/>
          <w:szCs w:val="22"/>
        </w:rPr>
        <w:t xml:space="preserve">Opis sposobu obliczenia ceny określa formularz oferty stanowiący </w:t>
      </w:r>
      <w:r w:rsidR="001A2CBA" w:rsidRPr="004D5406">
        <w:rPr>
          <w:sz w:val="22"/>
          <w:szCs w:val="22"/>
        </w:rPr>
        <w:t>z</w:t>
      </w:r>
      <w:r w:rsidR="00E82979" w:rsidRPr="004D5406">
        <w:rPr>
          <w:b/>
          <w:sz w:val="22"/>
          <w:szCs w:val="22"/>
        </w:rPr>
        <w:t xml:space="preserve">ałącznik nr </w:t>
      </w:r>
      <w:r w:rsidR="001A2CBA" w:rsidRPr="004D5406">
        <w:rPr>
          <w:b/>
          <w:sz w:val="22"/>
          <w:szCs w:val="22"/>
        </w:rPr>
        <w:t>1</w:t>
      </w:r>
      <w:r w:rsidR="00E82979" w:rsidRPr="004D5406">
        <w:rPr>
          <w:b/>
          <w:sz w:val="22"/>
          <w:szCs w:val="22"/>
        </w:rPr>
        <w:t xml:space="preserve"> </w:t>
      </w:r>
      <w:r w:rsidRPr="004D5406">
        <w:rPr>
          <w:b/>
          <w:sz w:val="22"/>
          <w:szCs w:val="22"/>
        </w:rPr>
        <w:t xml:space="preserve"> </w:t>
      </w:r>
      <w:r w:rsidR="00E82979" w:rsidRPr="004D5406">
        <w:rPr>
          <w:b/>
          <w:sz w:val="22"/>
          <w:szCs w:val="22"/>
        </w:rPr>
        <w:t xml:space="preserve">do SIWZ.  </w:t>
      </w:r>
    </w:p>
    <w:p w14:paraId="34FA5696" w14:textId="3596347B" w:rsidR="00E82979" w:rsidRPr="004D5406" w:rsidRDefault="006C726C" w:rsidP="006C726C">
      <w:pPr>
        <w:pStyle w:val="pkt"/>
        <w:widowControl w:val="0"/>
        <w:shd w:val="clear" w:color="auto" w:fill="FFFFFF"/>
        <w:tabs>
          <w:tab w:val="num" w:pos="1458"/>
        </w:tabs>
        <w:autoSpaceDE w:val="0"/>
        <w:autoSpaceDN w:val="0"/>
        <w:spacing w:before="100" w:beforeAutospacing="1" w:after="100" w:afterAutospacing="1" w:line="276" w:lineRule="auto"/>
        <w:rPr>
          <w:spacing w:val="3"/>
          <w:sz w:val="22"/>
          <w:szCs w:val="22"/>
        </w:rPr>
      </w:pPr>
      <w:r w:rsidRPr="004D5406">
        <w:rPr>
          <w:spacing w:val="3"/>
          <w:sz w:val="22"/>
          <w:szCs w:val="22"/>
        </w:rPr>
        <w:t>13.2.</w:t>
      </w:r>
      <w:r w:rsidR="00187F7B" w:rsidRPr="004D5406">
        <w:rPr>
          <w:spacing w:val="3"/>
          <w:sz w:val="22"/>
          <w:szCs w:val="22"/>
        </w:rPr>
        <w:t xml:space="preserve"> </w:t>
      </w:r>
      <w:r w:rsidR="00E82979" w:rsidRPr="004D5406">
        <w:rPr>
          <w:spacing w:val="3"/>
          <w:sz w:val="22"/>
          <w:szCs w:val="22"/>
        </w:rPr>
        <w:t>Cenę należy podać do dwóch miejsc po przecinku.</w:t>
      </w:r>
    </w:p>
    <w:p w14:paraId="02D87C75" w14:textId="77777777" w:rsidR="00E82979" w:rsidRPr="004D5406" w:rsidRDefault="006C726C" w:rsidP="006C726C">
      <w:pPr>
        <w:pStyle w:val="pkt"/>
        <w:widowControl w:val="0"/>
        <w:shd w:val="clear" w:color="auto" w:fill="FFFFFF"/>
        <w:autoSpaceDE w:val="0"/>
        <w:autoSpaceDN w:val="0"/>
        <w:spacing w:before="100" w:beforeAutospacing="1" w:after="100" w:afterAutospacing="1" w:line="276" w:lineRule="auto"/>
        <w:rPr>
          <w:spacing w:val="3"/>
          <w:sz w:val="22"/>
          <w:szCs w:val="22"/>
        </w:rPr>
      </w:pPr>
      <w:r w:rsidRPr="004D5406">
        <w:rPr>
          <w:spacing w:val="3"/>
          <w:sz w:val="22"/>
          <w:szCs w:val="22"/>
        </w:rPr>
        <w:t xml:space="preserve">13.3. </w:t>
      </w:r>
      <w:r w:rsidR="00E82979" w:rsidRPr="004D5406">
        <w:rPr>
          <w:spacing w:val="3"/>
          <w:sz w:val="22"/>
          <w:szCs w:val="22"/>
        </w:rPr>
        <w:t>Rozliczenia pomiędzy zamawiającym a wykonawcą będą prowadzone w walucie PLN.</w:t>
      </w:r>
    </w:p>
    <w:p w14:paraId="462B3E50" w14:textId="5E682CF8" w:rsidR="00E82979" w:rsidRPr="004D5406" w:rsidRDefault="006C726C" w:rsidP="006C726C">
      <w:pPr>
        <w:pStyle w:val="pkt"/>
        <w:widowControl w:val="0"/>
        <w:shd w:val="clear" w:color="auto" w:fill="FFFFFF"/>
        <w:tabs>
          <w:tab w:val="num" w:pos="993"/>
        </w:tabs>
        <w:autoSpaceDE w:val="0"/>
        <w:autoSpaceDN w:val="0"/>
        <w:spacing w:before="100" w:beforeAutospacing="1" w:after="100" w:afterAutospacing="1" w:line="276" w:lineRule="auto"/>
        <w:rPr>
          <w:spacing w:val="3"/>
          <w:sz w:val="22"/>
          <w:szCs w:val="22"/>
        </w:rPr>
      </w:pPr>
      <w:r w:rsidRPr="004D5406">
        <w:rPr>
          <w:spacing w:val="3"/>
          <w:sz w:val="22"/>
          <w:szCs w:val="22"/>
        </w:rPr>
        <w:t>13.4.</w:t>
      </w:r>
      <w:r w:rsidR="00187F7B" w:rsidRPr="004D5406">
        <w:rPr>
          <w:spacing w:val="3"/>
          <w:sz w:val="22"/>
          <w:szCs w:val="22"/>
        </w:rPr>
        <w:t xml:space="preserve"> </w:t>
      </w:r>
      <w:r w:rsidR="00E82979" w:rsidRPr="004D5406">
        <w:rPr>
          <w:spacing w:val="3"/>
          <w:sz w:val="22"/>
          <w:szCs w:val="22"/>
        </w:rPr>
        <w:t xml:space="preserve">Cena musi być wyrażona w złotych polskich. </w:t>
      </w:r>
    </w:p>
    <w:p w14:paraId="6BBE1B0E" w14:textId="6F98EDDD" w:rsidR="00E82979" w:rsidRPr="004D5406" w:rsidRDefault="00E82979" w:rsidP="00D250AA">
      <w:pPr>
        <w:pStyle w:val="pkt"/>
        <w:numPr>
          <w:ilvl w:val="0"/>
          <w:numId w:val="54"/>
        </w:numPr>
        <w:autoSpaceDE w:val="0"/>
        <w:autoSpaceDN w:val="0"/>
        <w:spacing w:before="100" w:beforeAutospacing="1" w:after="100" w:afterAutospacing="1" w:line="276" w:lineRule="auto"/>
        <w:rPr>
          <w:b/>
          <w:sz w:val="22"/>
          <w:szCs w:val="22"/>
        </w:rPr>
      </w:pPr>
      <w:r w:rsidRPr="004D5406">
        <w:rPr>
          <w:b/>
          <w:sz w:val="22"/>
          <w:szCs w:val="22"/>
        </w:rPr>
        <w:lastRenderedPageBreak/>
        <w:t xml:space="preserve">Opis kryteriów, którymi zamawiający będzie się kierował przy wyborze oferty, wraz </w:t>
      </w:r>
      <w:r w:rsidR="005B6157">
        <w:rPr>
          <w:b/>
          <w:sz w:val="22"/>
          <w:szCs w:val="22"/>
        </w:rPr>
        <w:br/>
      </w:r>
      <w:r w:rsidRPr="004D5406">
        <w:rPr>
          <w:b/>
          <w:sz w:val="22"/>
          <w:szCs w:val="22"/>
        </w:rPr>
        <w:t>z podaniem wag tych kryteriów i sposobu oceny ofert.</w:t>
      </w:r>
    </w:p>
    <w:p w14:paraId="7B06E16B" w14:textId="28579683" w:rsidR="005B6157" w:rsidRDefault="005B6157" w:rsidP="005B6157">
      <w:pPr>
        <w:pStyle w:val="Akapitzlist"/>
        <w:spacing w:line="276" w:lineRule="auto"/>
        <w:ind w:left="360"/>
        <w:jc w:val="both"/>
        <w:rPr>
          <w:sz w:val="22"/>
          <w:szCs w:val="22"/>
        </w:rPr>
      </w:pPr>
      <w:r w:rsidRPr="005B6157">
        <w:rPr>
          <w:sz w:val="22"/>
          <w:szCs w:val="22"/>
        </w:rPr>
        <w:t>1. Jedynym kryterium oceny ofert jest cena brutto, zwana również ceną za wykonanie całego zamówienia – waga kryterium cena 100%.</w:t>
      </w:r>
      <w:r>
        <w:rPr>
          <w:sz w:val="22"/>
          <w:szCs w:val="22"/>
        </w:rPr>
        <w:t xml:space="preserve"> </w:t>
      </w:r>
    </w:p>
    <w:p w14:paraId="58EA1C96" w14:textId="77777777" w:rsidR="005B6157" w:rsidRPr="005B6157" w:rsidRDefault="005B6157" w:rsidP="005B6157">
      <w:pPr>
        <w:pStyle w:val="Akapitzlist"/>
        <w:spacing w:line="276" w:lineRule="auto"/>
        <w:ind w:left="360"/>
        <w:jc w:val="both"/>
        <w:rPr>
          <w:sz w:val="22"/>
          <w:szCs w:val="22"/>
        </w:rPr>
      </w:pPr>
    </w:p>
    <w:p w14:paraId="5202B3F1" w14:textId="77777777" w:rsidR="005B6157" w:rsidRDefault="005B6157" w:rsidP="005B6157">
      <w:pPr>
        <w:pStyle w:val="Akapitzlist"/>
        <w:spacing w:line="276" w:lineRule="auto"/>
        <w:ind w:left="360"/>
        <w:jc w:val="both"/>
        <w:rPr>
          <w:sz w:val="22"/>
          <w:szCs w:val="22"/>
        </w:rPr>
      </w:pPr>
      <w:r w:rsidRPr="005B6157">
        <w:rPr>
          <w:sz w:val="22"/>
          <w:szCs w:val="22"/>
        </w:rPr>
        <w:t>2. Za najkorzystniejszą zostanie uznana oferta z najniższą ceną, która nie podlega odrzuceniu i uzyskała największą ilość punktów.</w:t>
      </w:r>
    </w:p>
    <w:p w14:paraId="1B7F4C51" w14:textId="77777777" w:rsidR="005B6157" w:rsidRPr="005B6157" w:rsidRDefault="005B6157" w:rsidP="005B6157">
      <w:pPr>
        <w:pStyle w:val="Akapitzlist"/>
        <w:spacing w:line="276" w:lineRule="auto"/>
        <w:ind w:left="360"/>
        <w:jc w:val="both"/>
        <w:rPr>
          <w:sz w:val="22"/>
          <w:szCs w:val="22"/>
        </w:rPr>
      </w:pPr>
    </w:p>
    <w:p w14:paraId="2EDDDF20" w14:textId="17FBDFE8" w:rsidR="005B6157" w:rsidRPr="005B6157" w:rsidRDefault="005B6157" w:rsidP="005B6157">
      <w:pPr>
        <w:pStyle w:val="Akapitzlist"/>
        <w:spacing w:line="276" w:lineRule="auto"/>
        <w:ind w:left="360"/>
        <w:jc w:val="both"/>
        <w:rPr>
          <w:sz w:val="22"/>
          <w:szCs w:val="22"/>
        </w:rPr>
      </w:pPr>
      <w:r w:rsidRPr="005B6157">
        <w:rPr>
          <w:sz w:val="22"/>
          <w:szCs w:val="22"/>
        </w:rPr>
        <w:t>3. Pozostałe oferty, które nie podlegają odrzuceniu z postępowania zostaną ocenione wg wzoru:</w:t>
      </w:r>
    </w:p>
    <w:p w14:paraId="10C58ACC" w14:textId="77777777" w:rsidR="005B6157" w:rsidRPr="005B6157" w:rsidRDefault="005B6157" w:rsidP="005B6157">
      <w:pPr>
        <w:pStyle w:val="Akapitzlist"/>
        <w:spacing w:line="276" w:lineRule="auto"/>
        <w:ind w:left="360"/>
        <w:jc w:val="both"/>
        <w:rPr>
          <w:sz w:val="22"/>
          <w:szCs w:val="22"/>
        </w:rPr>
      </w:pPr>
      <w:r w:rsidRPr="005B6157">
        <w:rPr>
          <w:sz w:val="22"/>
          <w:szCs w:val="22"/>
        </w:rPr>
        <w:t>PC= CN /CB x100 pkt.,</w:t>
      </w:r>
    </w:p>
    <w:p w14:paraId="056A621F" w14:textId="77777777" w:rsidR="005B6157" w:rsidRPr="005B6157" w:rsidRDefault="005B6157" w:rsidP="005B6157">
      <w:pPr>
        <w:pStyle w:val="Akapitzlist"/>
        <w:spacing w:line="276" w:lineRule="auto"/>
        <w:ind w:left="360"/>
        <w:jc w:val="both"/>
        <w:rPr>
          <w:sz w:val="22"/>
          <w:szCs w:val="22"/>
        </w:rPr>
      </w:pPr>
      <w:r w:rsidRPr="005B6157">
        <w:rPr>
          <w:sz w:val="22"/>
          <w:szCs w:val="22"/>
        </w:rPr>
        <w:t xml:space="preserve">gdzie: PC- ilość punktów w kryterium cena, CN - cena najniższa, CB - cena badana </w:t>
      </w:r>
    </w:p>
    <w:p w14:paraId="5D42E09A" w14:textId="77777777" w:rsidR="005B6157" w:rsidRDefault="005B6157" w:rsidP="005B6157">
      <w:pPr>
        <w:pStyle w:val="Akapitzlist"/>
        <w:spacing w:line="276" w:lineRule="auto"/>
        <w:ind w:left="360"/>
        <w:jc w:val="both"/>
        <w:rPr>
          <w:sz w:val="22"/>
          <w:szCs w:val="22"/>
        </w:rPr>
      </w:pPr>
      <w:r w:rsidRPr="005B6157">
        <w:rPr>
          <w:sz w:val="22"/>
          <w:szCs w:val="22"/>
        </w:rPr>
        <w:t>Oferta wykonawcy nie podlegająca odrzuceniu, która otrzyma najwyższą ilość punktów zostanie uznana za najkorzystniejszą.</w:t>
      </w:r>
    </w:p>
    <w:p w14:paraId="34C97C42" w14:textId="77777777" w:rsidR="00C3399A" w:rsidRDefault="00C3399A" w:rsidP="005B6157">
      <w:pPr>
        <w:pStyle w:val="Akapitzlist"/>
        <w:spacing w:line="276" w:lineRule="auto"/>
        <w:ind w:left="360"/>
        <w:jc w:val="both"/>
        <w:rPr>
          <w:sz w:val="22"/>
          <w:szCs w:val="22"/>
        </w:rPr>
      </w:pPr>
    </w:p>
    <w:p w14:paraId="4DE07572" w14:textId="37066876" w:rsidR="00C3399A" w:rsidRDefault="00C3399A" w:rsidP="00C3399A">
      <w:pPr>
        <w:pStyle w:val="Akapitzlist"/>
        <w:spacing w:line="276" w:lineRule="auto"/>
        <w:ind w:left="360"/>
        <w:jc w:val="both"/>
        <w:rPr>
          <w:sz w:val="22"/>
          <w:szCs w:val="22"/>
        </w:rPr>
      </w:pPr>
      <w:r>
        <w:rPr>
          <w:sz w:val="22"/>
          <w:szCs w:val="22"/>
        </w:rPr>
        <w:t>4.</w:t>
      </w:r>
      <w:r w:rsidRPr="00C3399A">
        <w:rPr>
          <w:sz w:val="22"/>
          <w:szCs w:val="22"/>
        </w:rPr>
        <w:t xml:space="preserve"> </w:t>
      </w:r>
      <w:r w:rsidRPr="005B6157">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0B0B390" w14:textId="05E56F03" w:rsidR="00C3399A" w:rsidRPr="005B6157" w:rsidRDefault="00C3399A" w:rsidP="005B6157">
      <w:pPr>
        <w:pStyle w:val="Akapitzlist"/>
        <w:spacing w:line="276" w:lineRule="auto"/>
        <w:ind w:left="360"/>
        <w:jc w:val="both"/>
        <w:rPr>
          <w:sz w:val="22"/>
          <w:szCs w:val="22"/>
        </w:rPr>
      </w:pPr>
    </w:p>
    <w:p w14:paraId="7B7787DB" w14:textId="77777777" w:rsidR="00E82979" w:rsidRPr="004D5406" w:rsidRDefault="00E82979" w:rsidP="00D250AA">
      <w:pPr>
        <w:pStyle w:val="pkt"/>
        <w:numPr>
          <w:ilvl w:val="0"/>
          <w:numId w:val="55"/>
        </w:numPr>
        <w:autoSpaceDE w:val="0"/>
        <w:autoSpaceDN w:val="0"/>
        <w:spacing w:before="100" w:beforeAutospacing="1" w:after="100" w:afterAutospacing="1" w:line="276" w:lineRule="auto"/>
        <w:ind w:left="426" w:hanging="284"/>
        <w:rPr>
          <w:b/>
          <w:sz w:val="22"/>
          <w:szCs w:val="22"/>
        </w:rPr>
      </w:pPr>
      <w:r w:rsidRPr="004D5406">
        <w:rPr>
          <w:b/>
          <w:sz w:val="22"/>
          <w:szCs w:val="22"/>
        </w:rPr>
        <w:t xml:space="preserve">Informacja o formalnościach, jakie powinny zostać dopełnione po wyborze oferty </w:t>
      </w:r>
      <w:r w:rsidRPr="004D5406">
        <w:rPr>
          <w:b/>
          <w:sz w:val="22"/>
          <w:szCs w:val="22"/>
        </w:rPr>
        <w:br/>
        <w:t>w celu zawarcia umowy w sprawie zamówienia publicznego.</w:t>
      </w:r>
    </w:p>
    <w:p w14:paraId="33A3C576" w14:textId="6CA8806D" w:rsidR="00E82979" w:rsidRPr="004D5406" w:rsidRDefault="00E82979" w:rsidP="00BE1AB0">
      <w:pPr>
        <w:pStyle w:val="pkt"/>
        <w:autoSpaceDE w:val="0"/>
        <w:autoSpaceDN w:val="0"/>
        <w:spacing w:before="100" w:beforeAutospacing="1" w:after="100" w:afterAutospacing="1" w:line="276" w:lineRule="auto"/>
        <w:ind w:left="360" w:firstLine="0"/>
        <w:rPr>
          <w:sz w:val="22"/>
          <w:szCs w:val="22"/>
        </w:rPr>
      </w:pPr>
      <w:r w:rsidRPr="004D5406">
        <w:rPr>
          <w:sz w:val="22"/>
          <w:szCs w:val="22"/>
        </w:rPr>
        <w:t>W celu zawarcia umowy w sprawie zamówienia publicznego, wykonawca, którego ofertę wybrano, jako najkorzystniejszą przed podpisaniem umowy składa:</w:t>
      </w:r>
    </w:p>
    <w:p w14:paraId="2CDAFEBC" w14:textId="77777777" w:rsidR="00E82979" w:rsidRPr="004D5406" w:rsidRDefault="00E82979" w:rsidP="00D250AA">
      <w:pPr>
        <w:pStyle w:val="pkt"/>
        <w:numPr>
          <w:ilvl w:val="0"/>
          <w:numId w:val="32"/>
        </w:numPr>
        <w:tabs>
          <w:tab w:val="left" w:pos="851"/>
        </w:tabs>
        <w:autoSpaceDE w:val="0"/>
        <w:autoSpaceDN w:val="0"/>
        <w:spacing w:before="100" w:beforeAutospacing="1" w:after="100" w:afterAutospacing="1" w:line="276" w:lineRule="auto"/>
        <w:ind w:left="851" w:hanging="425"/>
        <w:rPr>
          <w:sz w:val="22"/>
          <w:szCs w:val="22"/>
        </w:rPr>
      </w:pPr>
      <w:r w:rsidRPr="004D5406">
        <w:rPr>
          <w:sz w:val="22"/>
          <w:szCs w:val="22"/>
        </w:rPr>
        <w:t>pełnomocnictwo, jeżeli umowę podpisuje pełnomocnik,</w:t>
      </w:r>
    </w:p>
    <w:p w14:paraId="686B34FB" w14:textId="77777777" w:rsidR="00E82979" w:rsidRDefault="00E82979" w:rsidP="00D250AA">
      <w:pPr>
        <w:pStyle w:val="pkt"/>
        <w:numPr>
          <w:ilvl w:val="0"/>
          <w:numId w:val="32"/>
        </w:numPr>
        <w:tabs>
          <w:tab w:val="left" w:pos="851"/>
        </w:tabs>
        <w:autoSpaceDE w:val="0"/>
        <w:autoSpaceDN w:val="0"/>
        <w:spacing w:before="100" w:beforeAutospacing="1" w:after="100" w:afterAutospacing="1" w:line="276" w:lineRule="auto"/>
        <w:ind w:left="851" w:hanging="425"/>
        <w:rPr>
          <w:sz w:val="22"/>
          <w:szCs w:val="22"/>
        </w:rPr>
      </w:pPr>
      <w:r w:rsidRPr="004D5406">
        <w:rPr>
          <w:sz w:val="22"/>
          <w:szCs w:val="22"/>
        </w:rPr>
        <w:t>umowę regulującą współpracę wykonawców wspólnie ubiegających się o udzielenie zamówienia, jeżeli oferta tych wykonawców zostanie wybrana ( oryginał dokumentu lub notarialnie poświadczona kopia),</w:t>
      </w:r>
    </w:p>
    <w:p w14:paraId="64786D8C" w14:textId="73F45D0E" w:rsidR="009D6204" w:rsidRPr="009D6204" w:rsidRDefault="009D6204" w:rsidP="009D6204">
      <w:pPr>
        <w:pStyle w:val="Akapitzlist"/>
        <w:numPr>
          <w:ilvl w:val="0"/>
          <w:numId w:val="32"/>
        </w:numPr>
        <w:ind w:left="851" w:hanging="425"/>
        <w:jc w:val="both"/>
        <w:rPr>
          <w:sz w:val="22"/>
          <w:szCs w:val="22"/>
        </w:rPr>
      </w:pPr>
      <w:r w:rsidRPr="00B776A3">
        <w:rPr>
          <w:sz w:val="22"/>
          <w:szCs w:val="22"/>
        </w:rPr>
        <w:t>oświadczenie o posiadaniu aktualnej Generalnej Umowy Dystrybucyjnej (zwanej w skrócie GUD) i wskazania jej numeru</w:t>
      </w:r>
      <w:r w:rsidRPr="009D6204">
        <w:rPr>
          <w:sz w:val="22"/>
          <w:szCs w:val="22"/>
        </w:rPr>
        <w:t xml:space="preserve"> najpóźniej w dniu podpisania umowy na „</w:t>
      </w:r>
      <w:r w:rsidRPr="009D6204">
        <w:rPr>
          <w:i/>
          <w:sz w:val="22"/>
          <w:szCs w:val="22"/>
        </w:rPr>
        <w:t>Dostawę (sprzedaż) energii elektrycznej dla potrzeb Prokuratury Okręgowej w Rzeszowie oraz Prokuratur Rejonowych w Dębicy, Łańcucie, Leżajsku, Ropczycach, Rzeszowie</w:t>
      </w:r>
      <w:r w:rsidRPr="009D6204">
        <w:rPr>
          <w:sz w:val="22"/>
          <w:szCs w:val="22"/>
        </w:rPr>
        <w:t>”, zawartej z Operatorem Systemu Dystrybucyjnego na świadczenie usług dystrybucyjnych na terenie miast Dębicy, Leżajska, Łańcuta, Ropczyc, Rzeszowa, które będzie aktualne przez cały okres obowiązywania w/w umowy.</w:t>
      </w:r>
    </w:p>
    <w:p w14:paraId="6B685B23" w14:textId="77777777" w:rsidR="00E82979" w:rsidRPr="004D5406" w:rsidRDefault="00E82979" w:rsidP="00D250AA">
      <w:pPr>
        <w:pStyle w:val="pkt"/>
        <w:numPr>
          <w:ilvl w:val="0"/>
          <w:numId w:val="56"/>
        </w:numPr>
        <w:autoSpaceDE w:val="0"/>
        <w:autoSpaceDN w:val="0"/>
        <w:spacing w:before="100" w:beforeAutospacing="1" w:after="100" w:afterAutospacing="1" w:line="276" w:lineRule="auto"/>
        <w:rPr>
          <w:b/>
          <w:sz w:val="22"/>
          <w:szCs w:val="22"/>
        </w:rPr>
      </w:pPr>
      <w:r w:rsidRPr="004D5406">
        <w:rPr>
          <w:b/>
          <w:sz w:val="22"/>
          <w:szCs w:val="22"/>
        </w:rPr>
        <w:t>Wymagania dotyczące zabezpieczenia należytego wykonania umowy w sprawie zamówienia publicznego.</w:t>
      </w:r>
    </w:p>
    <w:p w14:paraId="1D7D41A2" w14:textId="77777777" w:rsidR="00E82979" w:rsidRPr="004D5406" w:rsidRDefault="00E82979" w:rsidP="00E82979">
      <w:pPr>
        <w:jc w:val="both"/>
        <w:rPr>
          <w:sz w:val="22"/>
          <w:szCs w:val="22"/>
        </w:rPr>
      </w:pPr>
      <w:r w:rsidRPr="004D5406">
        <w:rPr>
          <w:sz w:val="22"/>
          <w:szCs w:val="22"/>
        </w:rPr>
        <w:t xml:space="preserve">       Zamawiający nie wymaga wniesienia zabezpieczenia należytego wykonania umowy.</w:t>
      </w:r>
    </w:p>
    <w:p w14:paraId="694B9753" w14:textId="77777777" w:rsidR="00E82979" w:rsidRPr="004D5406" w:rsidRDefault="00E82979" w:rsidP="00E82979">
      <w:pPr>
        <w:jc w:val="both"/>
        <w:rPr>
          <w:sz w:val="22"/>
          <w:szCs w:val="22"/>
        </w:rPr>
      </w:pPr>
    </w:p>
    <w:p w14:paraId="72085F61" w14:textId="77777777" w:rsidR="00C079EC" w:rsidRPr="00C079EC" w:rsidRDefault="00C079EC" w:rsidP="00544AB4">
      <w:pPr>
        <w:pStyle w:val="Akapitzlist"/>
        <w:numPr>
          <w:ilvl w:val="0"/>
          <w:numId w:val="57"/>
        </w:numPr>
        <w:jc w:val="both"/>
        <w:rPr>
          <w:sz w:val="22"/>
          <w:szCs w:val="22"/>
        </w:rPr>
      </w:pPr>
      <w:r w:rsidRPr="00C61FA1">
        <w:rPr>
          <w:b/>
          <w:sz w:val="22"/>
          <w:szCs w:val="22"/>
        </w:rPr>
        <w:t>Istotne dla stron postanowienia, które zostaną wprowadzone do zawieranej umowy.</w:t>
      </w:r>
    </w:p>
    <w:p w14:paraId="4C5DABD2" w14:textId="2E8CB637" w:rsidR="00544AB4" w:rsidRPr="00544AB4" w:rsidRDefault="00544AB4" w:rsidP="00C079EC">
      <w:pPr>
        <w:pStyle w:val="Akapitzlist"/>
        <w:ind w:left="360"/>
        <w:jc w:val="both"/>
        <w:rPr>
          <w:sz w:val="22"/>
          <w:szCs w:val="22"/>
        </w:rPr>
      </w:pPr>
      <w:r w:rsidRPr="00544AB4">
        <w:rPr>
          <w:sz w:val="22"/>
          <w:szCs w:val="22"/>
        </w:rPr>
        <w:lastRenderedPageBreak/>
        <w:t>1. Przedmiotem umowy jest świadczenie przez Wykonawcę wyłonionego w drodze postępowania przetargowego dostawy (sprzedaży) energii elektrycznej do punktu odbioru: w siedzibie Prokuratury Okręgowej w Rzeszowie przy ul. Hetmańskiej 45d., Prokuratury Rejonowej w Dębicy oraz do punktów odbioru w Prokuraturach Rejonowych w Łańcucie, Leżajsku, Ropczycach, Rzeszowie na zasadach określonych w ustawie z dnia 10 kwietnia 1997 r. Prawo energetyczne (tekst jednolity – Dz. U. z 201</w:t>
      </w:r>
      <w:r w:rsidR="00C079EC">
        <w:rPr>
          <w:sz w:val="22"/>
          <w:szCs w:val="22"/>
        </w:rPr>
        <w:t>7</w:t>
      </w:r>
      <w:r w:rsidRPr="00544AB4">
        <w:rPr>
          <w:sz w:val="22"/>
          <w:szCs w:val="22"/>
        </w:rPr>
        <w:t xml:space="preserve"> r., poz. </w:t>
      </w:r>
      <w:r w:rsidR="00FA5682">
        <w:rPr>
          <w:sz w:val="22"/>
          <w:szCs w:val="22"/>
        </w:rPr>
        <w:t>220</w:t>
      </w:r>
      <w:r w:rsidRPr="00544AB4">
        <w:rPr>
          <w:sz w:val="22"/>
          <w:szCs w:val="22"/>
        </w:rPr>
        <w:t>), aktach wykonawczych do tej ustawy oraz na warunkach określonych w SIWZ.</w:t>
      </w:r>
    </w:p>
    <w:p w14:paraId="40956D02" w14:textId="266AE36F" w:rsidR="00544AB4" w:rsidRPr="00FD0579" w:rsidRDefault="00544AB4" w:rsidP="00C079EC">
      <w:pPr>
        <w:pStyle w:val="Teksttreci0"/>
        <w:shd w:val="clear" w:color="auto" w:fill="auto"/>
        <w:tabs>
          <w:tab w:val="left" w:pos="392"/>
        </w:tabs>
        <w:spacing w:before="0" w:after="0" w:line="274" w:lineRule="exact"/>
        <w:ind w:left="360" w:right="40" w:firstLine="0"/>
        <w:rPr>
          <w:sz w:val="22"/>
          <w:szCs w:val="22"/>
        </w:rPr>
      </w:pPr>
      <w:r w:rsidRPr="00C61FA1">
        <w:rPr>
          <w:sz w:val="22"/>
          <w:szCs w:val="22"/>
        </w:rPr>
        <w:t>2. Cena za sprzedaż energii elektrycznej w okresie obowiązywania umowy będzie ceną stałą</w:t>
      </w:r>
      <w:r w:rsidR="00B776A3">
        <w:rPr>
          <w:sz w:val="22"/>
          <w:szCs w:val="22"/>
        </w:rPr>
        <w:br/>
      </w:r>
      <w:r w:rsidRPr="00C61FA1">
        <w:rPr>
          <w:sz w:val="22"/>
          <w:szCs w:val="22"/>
        </w:rPr>
        <w:t>za wyjątkiem zmiany cen jednostkowych określonych dla dostawy (sprzedaży) energii elektrycznej będącej wyłącznie skutkiem zmiany stawki podatku akcyzowego lub stawki podatku VAT</w:t>
      </w:r>
      <w:r w:rsidRPr="00780312">
        <w:rPr>
          <w:sz w:val="22"/>
          <w:szCs w:val="22"/>
        </w:rPr>
        <w:t xml:space="preserve"> </w:t>
      </w:r>
      <w:r w:rsidRPr="00FD0579">
        <w:rPr>
          <w:sz w:val="22"/>
          <w:szCs w:val="22"/>
        </w:rPr>
        <w:t>lub zmiany ogólnie obowiązujących przepisów prawa, a w szczególności zmiany Ustawy Prawo Energetyczne, Ustawy o efektywności energetycznej lub przepisów wykonawczych wprowadzających dodatkowe obowiązki związano z zakupom praw majątkowych lub certyfikatów dotyczących efektywności energetycznej, ceny energii elektrycznej zostają powiększone o kwotę wynikającą z obowiązków nałożonych właściwymi przepisami, od dnia ich wejścia w życie.</w:t>
      </w:r>
    </w:p>
    <w:p w14:paraId="3B2DFCCC" w14:textId="77777777" w:rsidR="00544AB4" w:rsidRPr="00544AB4" w:rsidRDefault="00544AB4" w:rsidP="00C079EC">
      <w:pPr>
        <w:pStyle w:val="Akapitzlist"/>
        <w:ind w:left="360"/>
        <w:jc w:val="both"/>
        <w:rPr>
          <w:sz w:val="22"/>
          <w:szCs w:val="22"/>
        </w:rPr>
      </w:pPr>
      <w:r w:rsidRPr="00544AB4">
        <w:rPr>
          <w:sz w:val="22"/>
          <w:szCs w:val="22"/>
        </w:rPr>
        <w:t>3. Do obowiązków Zamawiającego należy:</w:t>
      </w:r>
    </w:p>
    <w:p w14:paraId="6E47FE17" w14:textId="77777777" w:rsidR="00544AB4" w:rsidRPr="00544AB4" w:rsidRDefault="00544AB4" w:rsidP="00C079EC">
      <w:pPr>
        <w:pStyle w:val="Akapitzlist"/>
        <w:ind w:left="360"/>
        <w:jc w:val="both"/>
        <w:rPr>
          <w:sz w:val="22"/>
          <w:szCs w:val="22"/>
        </w:rPr>
      </w:pPr>
      <w:r w:rsidRPr="00544AB4">
        <w:rPr>
          <w:sz w:val="22"/>
          <w:szCs w:val="22"/>
        </w:rPr>
        <w:t>1) pobieranie energii elektrycznej z miejsc dostarczania zgodnie z obowiązującymi przepisami i postanowieniami niniejszej umowy,</w:t>
      </w:r>
    </w:p>
    <w:p w14:paraId="5AEBAC58" w14:textId="74EE4B17" w:rsidR="00544AB4" w:rsidRPr="00C079EC" w:rsidRDefault="00C079EC" w:rsidP="00C079EC">
      <w:pPr>
        <w:jc w:val="both"/>
        <w:rPr>
          <w:sz w:val="22"/>
          <w:szCs w:val="22"/>
        </w:rPr>
      </w:pPr>
      <w:r>
        <w:rPr>
          <w:sz w:val="22"/>
          <w:szCs w:val="22"/>
        </w:rPr>
        <w:t xml:space="preserve">      </w:t>
      </w:r>
      <w:r w:rsidR="00544AB4" w:rsidRPr="00C079EC">
        <w:rPr>
          <w:sz w:val="22"/>
          <w:szCs w:val="22"/>
        </w:rPr>
        <w:t xml:space="preserve">2) podjęcie wszelkich starań mających na celu zabezpieczenie przed uszkodzeniem lub </w:t>
      </w:r>
      <w:r>
        <w:rPr>
          <w:sz w:val="22"/>
          <w:szCs w:val="22"/>
        </w:rPr>
        <w:br/>
        <w:t xml:space="preserve">      </w:t>
      </w:r>
      <w:r w:rsidR="00544AB4" w:rsidRPr="00C079EC">
        <w:rPr>
          <w:sz w:val="22"/>
          <w:szCs w:val="22"/>
        </w:rPr>
        <w:t>zniszczeniem urządzeń pomiarowych oraz plomb, w tym plomb legalizacyjnych na wszystkich</w:t>
      </w:r>
      <w:r>
        <w:rPr>
          <w:sz w:val="22"/>
          <w:szCs w:val="22"/>
        </w:rPr>
        <w:br/>
        <w:t xml:space="preserve">     </w:t>
      </w:r>
      <w:r w:rsidR="00544AB4" w:rsidRPr="00C079EC">
        <w:rPr>
          <w:sz w:val="22"/>
          <w:szCs w:val="22"/>
        </w:rPr>
        <w:t xml:space="preserve"> elementach, a w szczególności plomb zabezpieczeń głównych i w układach pomiarowo – </w:t>
      </w:r>
      <w:r>
        <w:rPr>
          <w:sz w:val="22"/>
          <w:szCs w:val="22"/>
        </w:rPr>
        <w:br/>
        <w:t xml:space="preserve">      </w:t>
      </w:r>
      <w:r w:rsidR="00544AB4" w:rsidRPr="00C079EC">
        <w:rPr>
          <w:sz w:val="22"/>
          <w:szCs w:val="22"/>
        </w:rPr>
        <w:t>rozliczeniowych i ponoszenia odpowiedzialności za ich utratę, zniszczenie lub uszkodzenie,</w:t>
      </w:r>
    </w:p>
    <w:p w14:paraId="1E3F8CB4" w14:textId="77777777" w:rsidR="00544AB4" w:rsidRPr="00544AB4" w:rsidRDefault="00544AB4" w:rsidP="00C079EC">
      <w:pPr>
        <w:pStyle w:val="Akapitzlist"/>
        <w:ind w:left="360"/>
        <w:jc w:val="both"/>
        <w:rPr>
          <w:sz w:val="22"/>
          <w:szCs w:val="22"/>
        </w:rPr>
      </w:pPr>
      <w:r w:rsidRPr="00544AB4">
        <w:rPr>
          <w:sz w:val="22"/>
          <w:szCs w:val="22"/>
        </w:rPr>
        <w:t>3) terminowe regulowanie należności za realizację przedmiotu zamówienia,</w:t>
      </w:r>
    </w:p>
    <w:p w14:paraId="07059BFA" w14:textId="77777777" w:rsidR="00544AB4" w:rsidRPr="00544AB4" w:rsidRDefault="00544AB4" w:rsidP="00C079EC">
      <w:pPr>
        <w:pStyle w:val="Akapitzlist"/>
        <w:ind w:left="360"/>
        <w:jc w:val="both"/>
        <w:rPr>
          <w:sz w:val="22"/>
          <w:szCs w:val="22"/>
        </w:rPr>
      </w:pPr>
      <w:r w:rsidRPr="00544AB4">
        <w:rPr>
          <w:sz w:val="22"/>
          <w:szCs w:val="22"/>
        </w:rPr>
        <w:t>4) przekazywanie Wykonawcy wszelkich informacji koniecznych do prawidłowej realizacji niniejszej umowy,</w:t>
      </w:r>
    </w:p>
    <w:p w14:paraId="7D3D7D57" w14:textId="77777777" w:rsidR="00544AB4" w:rsidRPr="00544AB4" w:rsidRDefault="00544AB4" w:rsidP="00C079EC">
      <w:pPr>
        <w:pStyle w:val="Akapitzlist"/>
        <w:ind w:left="360"/>
        <w:jc w:val="both"/>
        <w:rPr>
          <w:b/>
          <w:bCs/>
          <w:sz w:val="22"/>
          <w:szCs w:val="22"/>
        </w:rPr>
      </w:pPr>
      <w:r w:rsidRPr="00544AB4">
        <w:rPr>
          <w:sz w:val="22"/>
          <w:szCs w:val="22"/>
        </w:rPr>
        <w:t>4</w:t>
      </w:r>
      <w:r w:rsidRPr="00544AB4">
        <w:rPr>
          <w:bCs/>
          <w:sz w:val="22"/>
          <w:szCs w:val="22"/>
        </w:rPr>
        <w:t>.</w:t>
      </w:r>
      <w:r w:rsidRPr="00544AB4">
        <w:rPr>
          <w:b/>
          <w:bCs/>
          <w:sz w:val="22"/>
          <w:szCs w:val="22"/>
        </w:rPr>
        <w:t xml:space="preserve"> </w:t>
      </w:r>
      <w:r w:rsidRPr="00544AB4">
        <w:rPr>
          <w:sz w:val="22"/>
          <w:szCs w:val="22"/>
        </w:rPr>
        <w:t>Do obowiązków</w:t>
      </w:r>
      <w:r w:rsidRPr="00544AB4">
        <w:rPr>
          <w:b/>
          <w:bCs/>
          <w:sz w:val="22"/>
          <w:szCs w:val="22"/>
        </w:rPr>
        <w:t xml:space="preserve"> </w:t>
      </w:r>
      <w:r w:rsidRPr="00544AB4">
        <w:rPr>
          <w:sz w:val="22"/>
          <w:szCs w:val="22"/>
        </w:rPr>
        <w:t>Wykonawcy należy:</w:t>
      </w:r>
    </w:p>
    <w:p w14:paraId="3AFE634C" w14:textId="77777777" w:rsidR="00544AB4" w:rsidRPr="00544AB4" w:rsidRDefault="00544AB4" w:rsidP="00C079EC">
      <w:pPr>
        <w:pStyle w:val="Akapitzlist"/>
        <w:ind w:left="360"/>
        <w:jc w:val="both"/>
        <w:rPr>
          <w:sz w:val="22"/>
          <w:szCs w:val="22"/>
        </w:rPr>
      </w:pPr>
      <w:r w:rsidRPr="00544AB4">
        <w:rPr>
          <w:sz w:val="22"/>
          <w:szCs w:val="22"/>
        </w:rPr>
        <w:t>1) sprzedaż energii elektrycznej do obiektów Prokuratury Okręgowej w Rzeszowie, Prokuratury Rejonowej w Dębicy oraz do punktów odbioru w Prokuraturach Rejonowych w Łańcucie, Leżajsku, Ropczycach, Rzeszowie,</w:t>
      </w:r>
    </w:p>
    <w:p w14:paraId="4C343BA4" w14:textId="77777777" w:rsidR="00544AB4" w:rsidRPr="00544AB4" w:rsidRDefault="00544AB4" w:rsidP="00C079EC">
      <w:pPr>
        <w:pStyle w:val="Akapitzlist"/>
        <w:ind w:left="360"/>
        <w:jc w:val="both"/>
        <w:rPr>
          <w:sz w:val="22"/>
          <w:szCs w:val="22"/>
        </w:rPr>
      </w:pPr>
      <w:r w:rsidRPr="00544AB4">
        <w:rPr>
          <w:sz w:val="22"/>
          <w:szCs w:val="22"/>
        </w:rPr>
        <w:t>2) przestrzegania wszystkich istotnych postanowień umowy oraz wymogów określonych w SIWZ,</w:t>
      </w:r>
    </w:p>
    <w:p w14:paraId="0AE0E50A" w14:textId="77777777" w:rsidR="00544AB4" w:rsidRPr="00544AB4" w:rsidRDefault="00544AB4" w:rsidP="00C079EC">
      <w:pPr>
        <w:pStyle w:val="Akapitzlist"/>
        <w:autoSpaceDN w:val="0"/>
        <w:ind w:left="360"/>
        <w:jc w:val="both"/>
        <w:rPr>
          <w:sz w:val="22"/>
          <w:szCs w:val="22"/>
        </w:rPr>
      </w:pPr>
      <w:r w:rsidRPr="00544AB4">
        <w:rPr>
          <w:sz w:val="22"/>
          <w:szCs w:val="22"/>
        </w:rPr>
        <w:t>3) pełnienia funkcji podmiotu odpowiedzialnego za bilansowanie handlowe dla energii elektrycznej sprzedawanej w ramach niniejszej umowy. Wykonawca dokonywać będzie bilansowania handlowego energii zakupionej przez Zamawiającego na podstawie standardowego profilu zużycia odpowiedniego dla odbiorców w grupach taryfowych, koszty wynikające z dokonania bilansowania uwzględnione są w cenie energii elektrycznej,</w:t>
      </w:r>
    </w:p>
    <w:p w14:paraId="70BF57AB" w14:textId="46E0BC5C" w:rsidR="00544AB4" w:rsidRPr="00C61FA1" w:rsidRDefault="00544AB4" w:rsidP="00C079EC">
      <w:pPr>
        <w:pStyle w:val="Teksttreci0"/>
        <w:shd w:val="clear" w:color="auto" w:fill="auto"/>
        <w:tabs>
          <w:tab w:val="left" w:pos="373"/>
        </w:tabs>
        <w:spacing w:before="0" w:after="0" w:line="274" w:lineRule="exact"/>
        <w:ind w:left="360" w:right="40" w:firstLine="0"/>
        <w:rPr>
          <w:sz w:val="22"/>
          <w:szCs w:val="22"/>
        </w:rPr>
      </w:pPr>
      <w:r w:rsidRPr="00C61FA1">
        <w:rPr>
          <w:sz w:val="22"/>
          <w:szCs w:val="22"/>
        </w:rPr>
        <w:t xml:space="preserve">4) przyjmowanie od Zamawiającego zgłoszeń i reklamacji dotyczących dostarczania energii elektrycznej w godzinach urzędowania we wszystkich jednostkach organizacyjnych Wykonawcy, nieodpłatnego udzielania informacji w sprawie zasad rozliczeń oraz aktualnych taryf, rozpatrywania wniosków lub reklamacji Zamawiającego w sprawie rozliczeń, nie później niż </w:t>
      </w:r>
      <w:r w:rsidR="009F7023">
        <w:rPr>
          <w:sz w:val="22"/>
          <w:szCs w:val="22"/>
        </w:rPr>
        <w:br/>
      </w:r>
      <w:r w:rsidRPr="00C61FA1">
        <w:rPr>
          <w:sz w:val="22"/>
          <w:szCs w:val="22"/>
        </w:rPr>
        <w:t>14 dni od złożenia pisemnego wniosku lub zgłoszenia reklamacji,</w:t>
      </w:r>
    </w:p>
    <w:p w14:paraId="77932D4F" w14:textId="77777777" w:rsidR="00544AB4" w:rsidRPr="00544AB4" w:rsidRDefault="00544AB4" w:rsidP="00C079EC">
      <w:pPr>
        <w:pStyle w:val="Akapitzlist"/>
        <w:ind w:left="360"/>
        <w:jc w:val="both"/>
        <w:rPr>
          <w:sz w:val="22"/>
          <w:szCs w:val="22"/>
        </w:rPr>
      </w:pPr>
      <w:r w:rsidRPr="00544AB4">
        <w:rPr>
          <w:sz w:val="22"/>
          <w:szCs w:val="22"/>
        </w:rPr>
        <w:t xml:space="preserve">5) zapewnienie standardów jakościowych obsługi Zamawiającego zgodnie z obowiązującymi </w:t>
      </w:r>
      <w:r w:rsidRPr="00544AB4">
        <w:rPr>
          <w:sz w:val="22"/>
          <w:szCs w:val="22"/>
        </w:rPr>
        <w:br/>
        <w:t xml:space="preserve"> w tym zakresie przepisami prawa,</w:t>
      </w:r>
    </w:p>
    <w:p w14:paraId="643E2902" w14:textId="77777777" w:rsidR="00544AB4" w:rsidRPr="00544AB4" w:rsidRDefault="00544AB4" w:rsidP="00C079EC">
      <w:pPr>
        <w:pStyle w:val="Akapitzlist"/>
        <w:ind w:left="360"/>
        <w:jc w:val="both"/>
        <w:rPr>
          <w:sz w:val="22"/>
          <w:szCs w:val="22"/>
        </w:rPr>
      </w:pPr>
      <w:r w:rsidRPr="00544AB4">
        <w:rPr>
          <w:sz w:val="22"/>
          <w:szCs w:val="22"/>
        </w:rPr>
        <w:t>6) w przypadku niedotrzymania standardów jakościowych obsługi dotyczącej – sprzedaży energii dla Zamawiającego, na jego pisemny wniosek przysługuje mu prawo do bonifikaty – zgodnie z zasadami określonymi w przepisie § 42 Rozporządzenia Ministra Gospodarki z dnia 18 sierpnia 2011r. – w sprawie szczegółowych zasad kształtowania i kalkulacji taryf oraz rozliczeń w obrocie energią elektryczną – (Dz. U. z 2013 r., poz. 1200) lub w każdym później wydanym akcie prawnym określającym te bonifikaty.</w:t>
      </w:r>
      <w:r w:rsidRPr="00544AB4">
        <w:rPr>
          <w:strike/>
          <w:sz w:val="22"/>
          <w:szCs w:val="22"/>
        </w:rPr>
        <w:t xml:space="preserve"> </w:t>
      </w:r>
    </w:p>
    <w:p w14:paraId="3FB80E90" w14:textId="77777777" w:rsidR="00544AB4" w:rsidRPr="00544AB4" w:rsidRDefault="00544AB4" w:rsidP="00C079EC">
      <w:pPr>
        <w:pStyle w:val="Akapitzlist"/>
        <w:ind w:left="360"/>
        <w:jc w:val="both"/>
        <w:rPr>
          <w:sz w:val="22"/>
          <w:szCs w:val="22"/>
        </w:rPr>
      </w:pPr>
      <w:r w:rsidRPr="00544AB4">
        <w:rPr>
          <w:sz w:val="22"/>
          <w:szCs w:val="22"/>
        </w:rPr>
        <w:t>5. Strony umowy zobowiązują się do niezwłocznego wzajemnego informowania się o zauważonych wadach lub usterkach w układzie pomiarowo – rozliczeniowym oraz innych okolicznościach mających wpływ na rozliczanie należności za realizację przedmiotu niniejszej umowy oraz zapewnienia wzajemnego dostępu do danych oraz wglądu do materiałów stanowiących podstawę do rozliczeń za dostarczoną energię.</w:t>
      </w:r>
    </w:p>
    <w:p w14:paraId="1313862D" w14:textId="77777777" w:rsidR="00544AB4" w:rsidRPr="00544AB4" w:rsidRDefault="00544AB4" w:rsidP="00C079EC">
      <w:pPr>
        <w:pStyle w:val="Akapitzlist"/>
        <w:ind w:left="360"/>
        <w:jc w:val="both"/>
        <w:rPr>
          <w:sz w:val="22"/>
          <w:szCs w:val="22"/>
        </w:rPr>
      </w:pPr>
      <w:r w:rsidRPr="00544AB4">
        <w:rPr>
          <w:sz w:val="22"/>
          <w:szCs w:val="22"/>
        </w:rPr>
        <w:t>6. Strony ustalają, że rozpoczęcie sprzedaży energii elektrycznej nastąpi:</w:t>
      </w:r>
    </w:p>
    <w:p w14:paraId="6F0F3A58" w14:textId="61533F5E" w:rsidR="00544AB4" w:rsidRPr="00544AB4" w:rsidRDefault="00544AB4" w:rsidP="00C079EC">
      <w:pPr>
        <w:pStyle w:val="Akapitzlist"/>
        <w:ind w:left="360"/>
        <w:jc w:val="both"/>
        <w:rPr>
          <w:sz w:val="22"/>
          <w:szCs w:val="22"/>
        </w:rPr>
      </w:pPr>
      <w:r w:rsidRPr="00544AB4">
        <w:rPr>
          <w:sz w:val="22"/>
          <w:szCs w:val="22"/>
        </w:rPr>
        <w:lastRenderedPageBreak/>
        <w:t>dla wszystkich prokuratur, tj.: Pr</w:t>
      </w:r>
      <w:r w:rsidR="00A24025">
        <w:rPr>
          <w:sz w:val="22"/>
          <w:szCs w:val="22"/>
        </w:rPr>
        <w:t>okuratury Okręgowej w Rzeszowie,</w:t>
      </w:r>
      <w:r w:rsidRPr="00544AB4">
        <w:rPr>
          <w:sz w:val="22"/>
          <w:szCs w:val="22"/>
        </w:rPr>
        <w:t xml:space="preserve"> Prokuratury Rejonowej w Dębicy, Leżajsku, </w:t>
      </w:r>
      <w:r w:rsidR="00A24025">
        <w:rPr>
          <w:sz w:val="22"/>
          <w:szCs w:val="22"/>
        </w:rPr>
        <w:t>Łańcucie, Ropczycach, Rzeszowie</w:t>
      </w:r>
      <w:r w:rsidRPr="00544AB4">
        <w:rPr>
          <w:sz w:val="22"/>
          <w:szCs w:val="22"/>
        </w:rPr>
        <w:t xml:space="preserve"> od dnia 01.0</w:t>
      </w:r>
      <w:r w:rsidR="00A24025">
        <w:rPr>
          <w:sz w:val="22"/>
          <w:szCs w:val="22"/>
        </w:rPr>
        <w:t>7</w:t>
      </w:r>
      <w:r w:rsidRPr="00544AB4">
        <w:rPr>
          <w:sz w:val="22"/>
          <w:szCs w:val="22"/>
        </w:rPr>
        <w:t>.201</w:t>
      </w:r>
      <w:r w:rsidR="00A24025">
        <w:rPr>
          <w:sz w:val="22"/>
          <w:szCs w:val="22"/>
        </w:rPr>
        <w:t>7</w:t>
      </w:r>
      <w:r w:rsidRPr="00544AB4">
        <w:rPr>
          <w:sz w:val="22"/>
          <w:szCs w:val="22"/>
        </w:rPr>
        <w:t xml:space="preserve"> r. do 3</w:t>
      </w:r>
      <w:r w:rsidR="00A24025">
        <w:rPr>
          <w:sz w:val="22"/>
          <w:szCs w:val="22"/>
        </w:rPr>
        <w:t>1</w:t>
      </w:r>
      <w:r w:rsidRPr="00544AB4">
        <w:rPr>
          <w:sz w:val="22"/>
          <w:szCs w:val="22"/>
        </w:rPr>
        <w:t>.</w:t>
      </w:r>
      <w:r w:rsidR="00A24025">
        <w:rPr>
          <w:sz w:val="22"/>
          <w:szCs w:val="22"/>
        </w:rPr>
        <w:t>12</w:t>
      </w:r>
      <w:r w:rsidRPr="00544AB4">
        <w:rPr>
          <w:sz w:val="22"/>
          <w:szCs w:val="22"/>
        </w:rPr>
        <w:t>.201</w:t>
      </w:r>
      <w:r w:rsidR="00A24025">
        <w:rPr>
          <w:sz w:val="22"/>
          <w:szCs w:val="22"/>
        </w:rPr>
        <w:t>8</w:t>
      </w:r>
      <w:r w:rsidRPr="00544AB4">
        <w:rPr>
          <w:sz w:val="22"/>
          <w:szCs w:val="22"/>
        </w:rPr>
        <w:t xml:space="preserve"> r.</w:t>
      </w:r>
      <w:r w:rsidRPr="00544AB4">
        <w:rPr>
          <w:sz w:val="22"/>
          <w:szCs w:val="22"/>
        </w:rPr>
        <w:tab/>
      </w:r>
    </w:p>
    <w:p w14:paraId="363E458B" w14:textId="77777777" w:rsidR="00544AB4" w:rsidRPr="00544AB4" w:rsidRDefault="00544AB4" w:rsidP="00C079EC">
      <w:pPr>
        <w:pStyle w:val="Akapitzlist"/>
        <w:ind w:left="360"/>
        <w:jc w:val="both"/>
        <w:rPr>
          <w:sz w:val="22"/>
          <w:szCs w:val="22"/>
        </w:rPr>
      </w:pPr>
      <w:r w:rsidRPr="00544AB4">
        <w:rPr>
          <w:sz w:val="22"/>
          <w:szCs w:val="22"/>
        </w:rPr>
        <w:t xml:space="preserve">7. Wynagrodzenie za dostarczoną (sprzedaną) energię elektryczną płatne będzie według cen netto zawartych w ofercie, niezmiennych w okresie trwania umowy za wyjątkiem zmiany cen jednostkowych określonych w pkt.2. Rozliczenia za dostawę (sprzedaną) energie elektryczną przeprowadza się zgodnie z zawartą umową. </w:t>
      </w:r>
    </w:p>
    <w:p w14:paraId="0DFEBDD7" w14:textId="77777777" w:rsidR="00544AB4" w:rsidRPr="00544AB4" w:rsidRDefault="00544AB4" w:rsidP="00C079EC">
      <w:pPr>
        <w:pStyle w:val="Akapitzlist"/>
        <w:ind w:left="360"/>
        <w:jc w:val="both"/>
        <w:rPr>
          <w:sz w:val="22"/>
          <w:szCs w:val="22"/>
        </w:rPr>
      </w:pPr>
      <w:r w:rsidRPr="00544AB4">
        <w:rPr>
          <w:sz w:val="22"/>
          <w:szCs w:val="22"/>
        </w:rPr>
        <w:t>8. Rozliczenie za dostarczoną (sprzedaną) energię odbywać się będzie w okresach jednomiesięcznych na podstawie odczytów liczników poboru energii elektrycznej.</w:t>
      </w:r>
    </w:p>
    <w:p w14:paraId="00C59A81" w14:textId="77777777" w:rsidR="00544AB4" w:rsidRPr="00544AB4" w:rsidRDefault="00544AB4" w:rsidP="00C079EC">
      <w:pPr>
        <w:pStyle w:val="Akapitzlist"/>
        <w:ind w:left="360"/>
        <w:jc w:val="both"/>
        <w:rPr>
          <w:sz w:val="22"/>
          <w:szCs w:val="22"/>
        </w:rPr>
      </w:pPr>
      <w:r w:rsidRPr="00544AB4">
        <w:rPr>
          <w:sz w:val="22"/>
          <w:szCs w:val="22"/>
        </w:rPr>
        <w:t>9. Należność za energię elektryczną regulowana będzie na podstawie prawidłowo wystawionej faktury VAT przez Wykonawcę za dany okres rozliczeniowy. Faktury wystawiane i przesyłane będą na poszczególne jednostki. Jako Płatnik będzie wskazana Prokuratura Okręgowa w Rzeszowie, ul. Hetmańska 45d, 35-078 Rzeszów, posiadająca NIP 813 27 03 518, REGON 000000402 jako Nabywca wskazane będą Prokuratury jak niżej:</w:t>
      </w:r>
    </w:p>
    <w:p w14:paraId="37C4FF96" w14:textId="77777777" w:rsidR="00544AB4" w:rsidRPr="00544AB4" w:rsidRDefault="00544AB4" w:rsidP="00C079EC">
      <w:pPr>
        <w:pStyle w:val="Akapitzlist"/>
        <w:ind w:left="360"/>
        <w:jc w:val="both"/>
        <w:rPr>
          <w:sz w:val="22"/>
          <w:szCs w:val="22"/>
        </w:rPr>
      </w:pPr>
      <w:r w:rsidRPr="00544AB4">
        <w:rPr>
          <w:sz w:val="22"/>
          <w:szCs w:val="22"/>
        </w:rPr>
        <w:t xml:space="preserve">a) Prokuratura Okręgowa w Rzeszowie, ul. Hetmańska 45d, 35-078 Rzeszów </w:t>
      </w:r>
    </w:p>
    <w:p w14:paraId="1B8DE43A" w14:textId="0AAE4224" w:rsidR="00544AB4" w:rsidRPr="00C079EC" w:rsidRDefault="00C079EC" w:rsidP="00C079EC">
      <w:pPr>
        <w:jc w:val="both"/>
        <w:rPr>
          <w:sz w:val="22"/>
          <w:szCs w:val="22"/>
        </w:rPr>
      </w:pPr>
      <w:r>
        <w:rPr>
          <w:sz w:val="22"/>
          <w:szCs w:val="22"/>
        </w:rPr>
        <w:t xml:space="preserve">      </w:t>
      </w:r>
      <w:r w:rsidR="00544AB4" w:rsidRPr="00C079EC">
        <w:rPr>
          <w:sz w:val="22"/>
          <w:szCs w:val="22"/>
        </w:rPr>
        <w:t xml:space="preserve">b) Prokuratura Rejonowa w Dębicy, ul. 3 Maja 2, 39-200 Dębica </w:t>
      </w:r>
    </w:p>
    <w:p w14:paraId="2D7955FF" w14:textId="77777777" w:rsidR="00544AB4" w:rsidRPr="00544AB4" w:rsidRDefault="00544AB4" w:rsidP="00C079EC">
      <w:pPr>
        <w:pStyle w:val="Akapitzlist"/>
        <w:ind w:left="360"/>
        <w:jc w:val="both"/>
        <w:rPr>
          <w:sz w:val="22"/>
          <w:szCs w:val="22"/>
        </w:rPr>
      </w:pPr>
      <w:r w:rsidRPr="00544AB4">
        <w:rPr>
          <w:sz w:val="22"/>
          <w:szCs w:val="22"/>
        </w:rPr>
        <w:t>c) Prokuratura Rejonowa w Łańcucie, ul. Grunwaldzka 10, 37-100 Łańcut</w:t>
      </w:r>
    </w:p>
    <w:p w14:paraId="22E4D1B5" w14:textId="77777777" w:rsidR="00544AB4" w:rsidRPr="00544AB4" w:rsidRDefault="00544AB4" w:rsidP="00C079EC">
      <w:pPr>
        <w:pStyle w:val="Akapitzlist"/>
        <w:ind w:left="360"/>
        <w:jc w:val="both"/>
        <w:rPr>
          <w:sz w:val="22"/>
          <w:szCs w:val="22"/>
        </w:rPr>
      </w:pPr>
      <w:r w:rsidRPr="00544AB4">
        <w:rPr>
          <w:sz w:val="22"/>
          <w:szCs w:val="22"/>
        </w:rPr>
        <w:t>d) Prokuratura Rejonowa w Leżajsku, ul. Mickiewicza 47, 37-300 Leżajsk</w:t>
      </w:r>
    </w:p>
    <w:p w14:paraId="3F4DDDD4" w14:textId="77777777" w:rsidR="00544AB4" w:rsidRPr="00544AB4" w:rsidRDefault="00544AB4" w:rsidP="00C079EC">
      <w:pPr>
        <w:pStyle w:val="Akapitzlist"/>
        <w:ind w:left="360"/>
        <w:jc w:val="both"/>
        <w:rPr>
          <w:sz w:val="22"/>
          <w:szCs w:val="22"/>
        </w:rPr>
      </w:pPr>
      <w:r w:rsidRPr="00544AB4">
        <w:rPr>
          <w:sz w:val="22"/>
          <w:szCs w:val="22"/>
        </w:rPr>
        <w:t xml:space="preserve">e) Prokuratura Rejonowa w Ropczycach, ul. Sienkiewicza 1, 39-100 Ropczyce </w:t>
      </w:r>
    </w:p>
    <w:p w14:paraId="2943D606" w14:textId="77777777" w:rsidR="00544AB4" w:rsidRPr="00544AB4" w:rsidRDefault="00544AB4" w:rsidP="00C079EC">
      <w:pPr>
        <w:pStyle w:val="Akapitzlist"/>
        <w:ind w:left="360"/>
        <w:jc w:val="both"/>
        <w:rPr>
          <w:sz w:val="22"/>
          <w:szCs w:val="22"/>
        </w:rPr>
      </w:pPr>
      <w:r w:rsidRPr="00544AB4">
        <w:rPr>
          <w:sz w:val="22"/>
          <w:szCs w:val="22"/>
        </w:rPr>
        <w:t>f) Prokuratura Rejonowa w Rzeszowie, ul. Lisa-Kuli 20, 35-959 Rzeszów</w:t>
      </w:r>
    </w:p>
    <w:p w14:paraId="2A766D03" w14:textId="77777777" w:rsidR="00544AB4" w:rsidRPr="00544AB4" w:rsidRDefault="00544AB4" w:rsidP="00C079EC">
      <w:pPr>
        <w:pStyle w:val="Akapitzlist"/>
        <w:ind w:left="360"/>
        <w:jc w:val="both"/>
        <w:rPr>
          <w:sz w:val="22"/>
          <w:szCs w:val="22"/>
        </w:rPr>
      </w:pPr>
      <w:r w:rsidRPr="00544AB4">
        <w:rPr>
          <w:sz w:val="22"/>
          <w:szCs w:val="22"/>
        </w:rPr>
        <w:t>(prokuratury rejonowe są jednostkami organizacyjnymi Prokuratury Okręgowej w Rzeszowie, nie posiadają NIP-u ani REGONU, nie mogą być płatnikami faktur, sprawdzają je tylko pod względem merytorycznym)</w:t>
      </w:r>
    </w:p>
    <w:p w14:paraId="1C40D4D9" w14:textId="77777777" w:rsidR="00544AB4" w:rsidRPr="00544AB4" w:rsidRDefault="00544AB4" w:rsidP="00C079EC">
      <w:pPr>
        <w:pStyle w:val="Akapitzlist"/>
        <w:ind w:left="360"/>
        <w:jc w:val="both"/>
        <w:rPr>
          <w:sz w:val="22"/>
          <w:szCs w:val="22"/>
        </w:rPr>
      </w:pPr>
      <w:r w:rsidRPr="00544AB4">
        <w:rPr>
          <w:sz w:val="22"/>
          <w:szCs w:val="22"/>
        </w:rPr>
        <w:t>10. Do faktury Wykonawca dołączy załącznik, w którym wyspecyfikuje koszty dostarczonej energii dla każdego układu pomiarowo - rozliczeniowego.</w:t>
      </w:r>
    </w:p>
    <w:p w14:paraId="7E324A9E" w14:textId="77777777" w:rsidR="00544AB4" w:rsidRPr="00544AB4" w:rsidRDefault="00544AB4" w:rsidP="00C079EC">
      <w:pPr>
        <w:pStyle w:val="Akapitzlist"/>
        <w:ind w:left="360"/>
        <w:jc w:val="both"/>
        <w:rPr>
          <w:sz w:val="22"/>
          <w:szCs w:val="22"/>
        </w:rPr>
      </w:pPr>
      <w:r w:rsidRPr="00544AB4">
        <w:rPr>
          <w:sz w:val="22"/>
          <w:szCs w:val="22"/>
        </w:rPr>
        <w:t>11. Faktury będą płatne przelewem przez Zamawiającego na konto Wykonawcy wskazane w fakturze, w terminie do 21 dni od dnia otrzymania prawidłowo wypełnionej faktury VAT przez Zamawiającego.</w:t>
      </w:r>
    </w:p>
    <w:p w14:paraId="6A657BAB" w14:textId="77777777" w:rsidR="00544AB4" w:rsidRPr="00544AB4" w:rsidRDefault="00544AB4" w:rsidP="00C079EC">
      <w:pPr>
        <w:pStyle w:val="Akapitzlist"/>
        <w:ind w:left="360"/>
        <w:jc w:val="both"/>
        <w:rPr>
          <w:sz w:val="22"/>
          <w:szCs w:val="22"/>
        </w:rPr>
      </w:pPr>
      <w:r w:rsidRPr="00544AB4">
        <w:rPr>
          <w:sz w:val="22"/>
          <w:szCs w:val="22"/>
        </w:rPr>
        <w:t xml:space="preserve">12. W przypadku rozbieżności pomiędzy terminem płatności wskazanym w fakturach a wskazanych </w:t>
      </w:r>
      <w:r w:rsidRPr="00544AB4">
        <w:rPr>
          <w:sz w:val="22"/>
          <w:szCs w:val="22"/>
        </w:rPr>
        <w:br/>
        <w:t xml:space="preserve">w niniejszej umowie przyjmuje się, że obowiązującym terminem płatności jest termin wskazany </w:t>
      </w:r>
      <w:r w:rsidRPr="00544AB4">
        <w:rPr>
          <w:sz w:val="22"/>
          <w:szCs w:val="22"/>
        </w:rPr>
        <w:br/>
        <w:t>w umowie.</w:t>
      </w:r>
    </w:p>
    <w:p w14:paraId="52463B18" w14:textId="77777777" w:rsidR="00544AB4" w:rsidRPr="00544AB4" w:rsidRDefault="00544AB4" w:rsidP="00C079EC">
      <w:pPr>
        <w:pStyle w:val="Akapitzlist"/>
        <w:ind w:left="360"/>
        <w:jc w:val="both"/>
        <w:rPr>
          <w:sz w:val="22"/>
          <w:szCs w:val="22"/>
        </w:rPr>
      </w:pPr>
      <w:r w:rsidRPr="00544AB4">
        <w:rPr>
          <w:sz w:val="22"/>
          <w:szCs w:val="22"/>
        </w:rPr>
        <w:t>13. W przypadku stwierdzenia błędów w pomiarze lub odczycie wskazań układu pomiarowo – rozliczeniowego, które spowodowały zawyżenie lub zaniżenie należności za pobraną energię elektryczną Wykonawca dokonuje korekty uprzednio wystawionej faktury według obowiązujących przepisów w zakresie dokonywania korekty faktur.</w:t>
      </w:r>
    </w:p>
    <w:p w14:paraId="6B55D7BD" w14:textId="77777777" w:rsidR="00544AB4" w:rsidRPr="00544AB4" w:rsidRDefault="00544AB4" w:rsidP="00C079EC">
      <w:pPr>
        <w:pStyle w:val="Akapitzlist"/>
        <w:ind w:left="360"/>
        <w:jc w:val="both"/>
        <w:rPr>
          <w:sz w:val="22"/>
          <w:szCs w:val="22"/>
        </w:rPr>
      </w:pPr>
      <w:r w:rsidRPr="00544AB4">
        <w:rPr>
          <w:sz w:val="22"/>
          <w:szCs w:val="22"/>
        </w:rPr>
        <w:t>14. Umowa może być rozwiązana:</w:t>
      </w:r>
    </w:p>
    <w:p w14:paraId="57426D90" w14:textId="77777777" w:rsidR="00544AB4" w:rsidRPr="00544AB4" w:rsidRDefault="00544AB4" w:rsidP="00C079EC">
      <w:pPr>
        <w:pStyle w:val="Akapitzlist"/>
        <w:ind w:left="360"/>
        <w:jc w:val="both"/>
        <w:rPr>
          <w:sz w:val="22"/>
          <w:szCs w:val="22"/>
        </w:rPr>
      </w:pPr>
      <w:r w:rsidRPr="00544AB4">
        <w:rPr>
          <w:sz w:val="22"/>
          <w:szCs w:val="22"/>
        </w:rPr>
        <w:t>a) przez Wykonawcę za uprzednim trzymiesięcznym pisemnym okresem wypowiedzenia ze skutkiem na koniec miesiąca w przypadku niewykonywania lub nienależytego wykonywania umowy przez Zamawiającego lub w terminach i z przyczyn określonych przepisami prawa,</w:t>
      </w:r>
    </w:p>
    <w:p w14:paraId="2A72098D" w14:textId="77777777" w:rsidR="00544AB4" w:rsidRPr="00544AB4" w:rsidRDefault="00544AB4" w:rsidP="00C079EC">
      <w:pPr>
        <w:pStyle w:val="Akapitzlist"/>
        <w:ind w:left="360"/>
        <w:jc w:val="both"/>
        <w:rPr>
          <w:sz w:val="22"/>
          <w:szCs w:val="22"/>
        </w:rPr>
      </w:pPr>
      <w:r w:rsidRPr="00544AB4">
        <w:rPr>
          <w:sz w:val="22"/>
          <w:szCs w:val="22"/>
        </w:rPr>
        <w:t>b) przez Zamawiającego za uprzednim trzymiesięcznym pisemnym wypowiedzeniem ze skutkiem na koniec miesiąca w przypadku niewykonywania lub nienależytego wykonywania umowy przez Wykonawcę lub w terminach i z przyczyn określonych przepisami prawa,</w:t>
      </w:r>
    </w:p>
    <w:p w14:paraId="73E530B3" w14:textId="77777777" w:rsidR="00544AB4" w:rsidRPr="00544AB4" w:rsidRDefault="00544AB4" w:rsidP="00C079EC">
      <w:pPr>
        <w:pStyle w:val="Akapitzlist"/>
        <w:ind w:left="360"/>
        <w:jc w:val="both"/>
        <w:rPr>
          <w:sz w:val="22"/>
          <w:szCs w:val="22"/>
        </w:rPr>
      </w:pPr>
      <w:r w:rsidRPr="00544AB4">
        <w:rPr>
          <w:sz w:val="22"/>
          <w:szCs w:val="22"/>
        </w:rPr>
        <w:t>c) w każdym czasie za porozumieniem stron.</w:t>
      </w:r>
    </w:p>
    <w:p w14:paraId="3A8A31FF" w14:textId="77777777" w:rsidR="00544AB4" w:rsidRPr="00544AB4" w:rsidRDefault="00544AB4" w:rsidP="00C079EC">
      <w:pPr>
        <w:pStyle w:val="Akapitzlist"/>
        <w:ind w:left="360"/>
        <w:jc w:val="both"/>
        <w:rPr>
          <w:sz w:val="22"/>
          <w:szCs w:val="22"/>
        </w:rPr>
      </w:pPr>
      <w:r w:rsidRPr="00544AB4">
        <w:rPr>
          <w:sz w:val="22"/>
          <w:szCs w:val="22"/>
        </w:rPr>
        <w:t xml:space="preserve">15. Wszelkie zmiany do umowy wymagają obustronnej zgody oraz formy pisemnej pod rygorem nieważności z zastrzeżeniem art.144 ustawy </w:t>
      </w:r>
      <w:proofErr w:type="spellStart"/>
      <w:r w:rsidRPr="00544AB4">
        <w:rPr>
          <w:sz w:val="22"/>
          <w:szCs w:val="22"/>
        </w:rPr>
        <w:t>Pzp</w:t>
      </w:r>
      <w:proofErr w:type="spellEnd"/>
      <w:r w:rsidRPr="00544AB4">
        <w:rPr>
          <w:sz w:val="22"/>
          <w:szCs w:val="22"/>
        </w:rPr>
        <w:t>.</w:t>
      </w:r>
    </w:p>
    <w:p w14:paraId="62ACDDEC" w14:textId="77777777" w:rsidR="00544AB4" w:rsidRPr="00544AB4" w:rsidRDefault="00544AB4" w:rsidP="00C079EC">
      <w:pPr>
        <w:pStyle w:val="Akapitzlist"/>
        <w:ind w:left="360"/>
        <w:jc w:val="both"/>
        <w:rPr>
          <w:sz w:val="22"/>
          <w:szCs w:val="22"/>
        </w:rPr>
      </w:pPr>
      <w:r w:rsidRPr="00544AB4">
        <w:rPr>
          <w:sz w:val="22"/>
          <w:szCs w:val="22"/>
        </w:rPr>
        <w:t>16. Ewentualne spory powstałe na tle realizacji niniejszej umowy strony umowy zobowiązują się rozstrzygać polubownie.</w:t>
      </w:r>
    </w:p>
    <w:p w14:paraId="1CCAA238" w14:textId="77777777" w:rsidR="00544AB4" w:rsidRPr="00544AB4" w:rsidRDefault="00544AB4" w:rsidP="00C079EC">
      <w:pPr>
        <w:pStyle w:val="Akapitzlist"/>
        <w:ind w:left="360"/>
        <w:jc w:val="both"/>
        <w:rPr>
          <w:sz w:val="22"/>
          <w:szCs w:val="22"/>
        </w:rPr>
      </w:pPr>
      <w:r w:rsidRPr="00544AB4">
        <w:rPr>
          <w:sz w:val="22"/>
          <w:szCs w:val="22"/>
        </w:rPr>
        <w:t>17. Spory, co do których nie będzie możliwe osiągnięcie porozumienia podlegać będą rozstrzygnięciu przez sąd powszechny właściwy miejscowo dla Zamawiającego.</w:t>
      </w:r>
    </w:p>
    <w:p w14:paraId="24BDFF02" w14:textId="77777777" w:rsidR="00544AB4" w:rsidRPr="00544AB4" w:rsidRDefault="00544AB4" w:rsidP="00C079EC">
      <w:pPr>
        <w:pStyle w:val="Akapitzlist"/>
        <w:ind w:left="360"/>
        <w:jc w:val="both"/>
        <w:rPr>
          <w:sz w:val="22"/>
          <w:szCs w:val="22"/>
        </w:rPr>
      </w:pPr>
      <w:r w:rsidRPr="00544AB4">
        <w:rPr>
          <w:sz w:val="22"/>
          <w:szCs w:val="22"/>
        </w:rPr>
        <w:t>18. W sprawach nieuregulowanych niniejszą umową mają zastosowanie w szczególności przepisy ustawy z dnia 29 stycznia Prawo zamówień publicznych, Kodeksu Cywilnego oraz ustawy z dnia 10 kwietnia 1997 r. Prawo energetyczne wraz z aktami wykonawczymi do tej ustawy.</w:t>
      </w:r>
    </w:p>
    <w:p w14:paraId="27ECC034" w14:textId="51B2EAF7" w:rsidR="00544AB4" w:rsidRPr="00544AB4" w:rsidRDefault="00544AB4" w:rsidP="00C079EC">
      <w:pPr>
        <w:pStyle w:val="Akapitzlist"/>
        <w:ind w:left="360"/>
        <w:jc w:val="both"/>
        <w:rPr>
          <w:sz w:val="22"/>
          <w:szCs w:val="22"/>
        </w:rPr>
      </w:pPr>
      <w:r w:rsidRPr="00544AB4">
        <w:rPr>
          <w:sz w:val="22"/>
          <w:szCs w:val="22"/>
        </w:rPr>
        <w:t>19. Integralną część umowy stanowi oferta Wykonawcy.</w:t>
      </w:r>
    </w:p>
    <w:p w14:paraId="40964183" w14:textId="77777777" w:rsidR="00544AB4" w:rsidRPr="00544AB4" w:rsidRDefault="00544AB4" w:rsidP="00C079EC">
      <w:pPr>
        <w:pStyle w:val="Akapitzlist"/>
        <w:ind w:left="360"/>
        <w:jc w:val="both"/>
        <w:rPr>
          <w:sz w:val="22"/>
          <w:szCs w:val="22"/>
        </w:rPr>
      </w:pPr>
    </w:p>
    <w:p w14:paraId="5F5C2863" w14:textId="77777777" w:rsidR="00544AB4" w:rsidRPr="00544AB4" w:rsidRDefault="00544AB4" w:rsidP="00C079EC">
      <w:pPr>
        <w:pStyle w:val="Akapitzlist"/>
        <w:ind w:left="360"/>
        <w:jc w:val="both"/>
        <w:rPr>
          <w:b/>
          <w:bCs/>
          <w:i/>
          <w:iCs/>
          <w:sz w:val="22"/>
          <w:szCs w:val="22"/>
        </w:rPr>
      </w:pPr>
      <w:r w:rsidRPr="00544AB4">
        <w:rPr>
          <w:b/>
          <w:bCs/>
          <w:i/>
          <w:iCs/>
          <w:sz w:val="22"/>
          <w:szCs w:val="22"/>
        </w:rPr>
        <w:lastRenderedPageBreak/>
        <w:t xml:space="preserve">Uwaga! Wykonawca, który złoży najkorzystniejszą ofertę obowiązany będzie przedłożyć Zamawiającemu do akceptacji projekt umowy uwzględniający zapisy zawarte w „Istotnych dla stron postanowień” </w:t>
      </w:r>
    </w:p>
    <w:p w14:paraId="6D864A15" w14:textId="77777777" w:rsidR="00544AB4" w:rsidRPr="00544AB4" w:rsidRDefault="00544AB4" w:rsidP="00C079EC">
      <w:pPr>
        <w:pStyle w:val="Akapitzlist"/>
        <w:ind w:left="360"/>
        <w:jc w:val="both"/>
        <w:rPr>
          <w:b/>
          <w:sz w:val="22"/>
          <w:szCs w:val="22"/>
        </w:rPr>
      </w:pPr>
    </w:p>
    <w:p w14:paraId="1D1CD03E" w14:textId="77777777" w:rsidR="00E82979" w:rsidRPr="004D5406" w:rsidRDefault="00E82979" w:rsidP="00D250AA">
      <w:pPr>
        <w:pStyle w:val="pkt"/>
        <w:numPr>
          <w:ilvl w:val="0"/>
          <w:numId w:val="57"/>
        </w:numPr>
        <w:autoSpaceDE w:val="0"/>
        <w:autoSpaceDN w:val="0"/>
        <w:spacing w:before="100" w:beforeAutospacing="1" w:after="100" w:afterAutospacing="1" w:line="276" w:lineRule="auto"/>
        <w:rPr>
          <w:b/>
          <w:sz w:val="22"/>
          <w:szCs w:val="22"/>
        </w:rPr>
      </w:pPr>
      <w:r w:rsidRPr="004D5406">
        <w:rPr>
          <w:b/>
          <w:sz w:val="22"/>
          <w:szCs w:val="22"/>
        </w:rPr>
        <w:t>Pouczenie o środkach ochrony prawnej przysługujących wykonawcy w toku postępowania o udzielenie zamówienia.</w:t>
      </w:r>
    </w:p>
    <w:p w14:paraId="6EDC4309" w14:textId="3ACB259F" w:rsidR="00E82979" w:rsidRPr="004D5406" w:rsidRDefault="006C726C" w:rsidP="00391DC5">
      <w:pPr>
        <w:spacing w:line="276" w:lineRule="auto"/>
        <w:jc w:val="both"/>
        <w:rPr>
          <w:sz w:val="22"/>
          <w:szCs w:val="22"/>
        </w:rPr>
      </w:pPr>
      <w:r w:rsidRPr="004D5406">
        <w:rPr>
          <w:sz w:val="22"/>
          <w:szCs w:val="22"/>
        </w:rPr>
        <w:t>18</w:t>
      </w:r>
      <w:r w:rsidR="00E82979" w:rsidRPr="004D5406">
        <w:rPr>
          <w:sz w:val="22"/>
          <w:szCs w:val="22"/>
        </w:rPr>
        <w:t>.1.</w:t>
      </w:r>
      <w:r w:rsidR="00187F7B" w:rsidRPr="004D5406">
        <w:rPr>
          <w:sz w:val="22"/>
          <w:szCs w:val="22"/>
        </w:rPr>
        <w:t xml:space="preserve"> </w:t>
      </w:r>
      <w:r w:rsidR="00E82979" w:rsidRPr="004D5406">
        <w:rPr>
          <w:sz w:val="22"/>
          <w:szCs w:val="22"/>
        </w:rPr>
        <w:t xml:space="preserve">Wykonawcom, których interes prawny w uzyskaniu zamówienia doznał lub może    doznać </w:t>
      </w:r>
      <w:r w:rsidR="004D5406">
        <w:rPr>
          <w:sz w:val="22"/>
          <w:szCs w:val="22"/>
        </w:rPr>
        <w:t>u</w:t>
      </w:r>
      <w:r w:rsidR="00E82979" w:rsidRPr="004D5406">
        <w:rPr>
          <w:sz w:val="22"/>
          <w:szCs w:val="22"/>
        </w:rPr>
        <w:t xml:space="preserve">szczerbku w wyniku naruszenia przez Zamawiającego przepisów ustawy </w:t>
      </w:r>
      <w:proofErr w:type="spellStart"/>
      <w:r w:rsidR="00E82979" w:rsidRPr="004D5406">
        <w:rPr>
          <w:sz w:val="22"/>
          <w:szCs w:val="22"/>
        </w:rPr>
        <w:t>Pzp</w:t>
      </w:r>
      <w:proofErr w:type="spellEnd"/>
      <w:r w:rsidR="00E82979" w:rsidRPr="004D5406">
        <w:rPr>
          <w:sz w:val="22"/>
          <w:szCs w:val="22"/>
        </w:rPr>
        <w:t>, przepisów</w:t>
      </w:r>
      <w:r w:rsidR="004D5406">
        <w:rPr>
          <w:sz w:val="22"/>
          <w:szCs w:val="22"/>
        </w:rPr>
        <w:t xml:space="preserve"> </w:t>
      </w:r>
      <w:r w:rsidR="00E82979" w:rsidRPr="004D5406">
        <w:rPr>
          <w:sz w:val="22"/>
          <w:szCs w:val="22"/>
        </w:rPr>
        <w:t xml:space="preserve">wykonawczych do niej jak też postanowień niniejszej SIWZ przysługują środki ochrony prawnej przewidziane w Dziale VI ustawy </w:t>
      </w:r>
      <w:proofErr w:type="spellStart"/>
      <w:r w:rsidR="00E82979" w:rsidRPr="004D5406">
        <w:rPr>
          <w:sz w:val="22"/>
          <w:szCs w:val="22"/>
        </w:rPr>
        <w:t>Pzp</w:t>
      </w:r>
      <w:proofErr w:type="spellEnd"/>
      <w:r w:rsidR="00E82979" w:rsidRPr="004D5406">
        <w:rPr>
          <w:sz w:val="22"/>
          <w:szCs w:val="22"/>
        </w:rPr>
        <w:t>.</w:t>
      </w:r>
    </w:p>
    <w:p w14:paraId="126545F1" w14:textId="57DE6DE1" w:rsidR="00E52321" w:rsidRPr="004D5406" w:rsidRDefault="006C726C" w:rsidP="00391DC5">
      <w:pPr>
        <w:spacing w:line="276" w:lineRule="auto"/>
        <w:jc w:val="both"/>
        <w:rPr>
          <w:sz w:val="22"/>
          <w:szCs w:val="22"/>
        </w:rPr>
      </w:pPr>
      <w:r w:rsidRPr="004D5406">
        <w:rPr>
          <w:sz w:val="22"/>
          <w:szCs w:val="22"/>
        </w:rPr>
        <w:t>18</w:t>
      </w:r>
      <w:r w:rsidR="00E82979" w:rsidRPr="004D5406">
        <w:rPr>
          <w:sz w:val="22"/>
          <w:szCs w:val="22"/>
        </w:rPr>
        <w:t>.2.</w:t>
      </w:r>
      <w:r w:rsidR="00187F7B" w:rsidRPr="004D5406">
        <w:rPr>
          <w:sz w:val="22"/>
          <w:szCs w:val="22"/>
        </w:rPr>
        <w:t xml:space="preserve"> </w:t>
      </w:r>
      <w:r w:rsidR="00E82979" w:rsidRPr="004D5406">
        <w:rPr>
          <w:sz w:val="22"/>
          <w:szCs w:val="22"/>
        </w:rPr>
        <w:t xml:space="preserve">Wobec ogłoszenia o zamówieniu oraz Specyfikacji Istotnych Warunków Zamówienia,       środki ochrony prawnej przysługują również organizacjom wpisanym na listę, o której  mowa w art. 179 ust.2 </w:t>
      </w:r>
      <w:proofErr w:type="spellStart"/>
      <w:r w:rsidR="00C66063" w:rsidRPr="004D5406">
        <w:rPr>
          <w:sz w:val="22"/>
          <w:szCs w:val="22"/>
        </w:rPr>
        <w:t>Pzp</w:t>
      </w:r>
      <w:proofErr w:type="spellEnd"/>
      <w:r w:rsidR="00E82979" w:rsidRPr="004D5406">
        <w:rPr>
          <w:sz w:val="22"/>
          <w:szCs w:val="22"/>
        </w:rPr>
        <w:t>. Odwołanie przysługuje wyłącznie od niezgod</w:t>
      </w:r>
      <w:r w:rsidR="00EF5D8A" w:rsidRPr="004D5406">
        <w:rPr>
          <w:sz w:val="22"/>
          <w:szCs w:val="22"/>
        </w:rPr>
        <w:t xml:space="preserve">nej z przepisami </w:t>
      </w:r>
      <w:proofErr w:type="spellStart"/>
      <w:r w:rsidR="00EF5D8A" w:rsidRPr="004D5406">
        <w:rPr>
          <w:sz w:val="22"/>
          <w:szCs w:val="22"/>
        </w:rPr>
        <w:t>Pzp</w:t>
      </w:r>
      <w:proofErr w:type="spellEnd"/>
      <w:r w:rsidR="00EF5D8A" w:rsidRPr="004D5406">
        <w:rPr>
          <w:sz w:val="22"/>
          <w:szCs w:val="22"/>
        </w:rPr>
        <w:t xml:space="preserve"> czynności </w:t>
      </w:r>
    </w:p>
    <w:p w14:paraId="1CFA7AAF" w14:textId="77777777" w:rsidR="00E82979" w:rsidRPr="004D5406" w:rsidRDefault="00E82979" w:rsidP="00D250AA">
      <w:pPr>
        <w:pStyle w:val="pkt"/>
        <w:numPr>
          <w:ilvl w:val="0"/>
          <w:numId w:val="57"/>
        </w:numPr>
        <w:autoSpaceDE w:val="0"/>
        <w:autoSpaceDN w:val="0"/>
        <w:spacing w:before="100" w:beforeAutospacing="1" w:after="100" w:afterAutospacing="1" w:line="276" w:lineRule="auto"/>
        <w:rPr>
          <w:b/>
          <w:sz w:val="22"/>
          <w:szCs w:val="22"/>
        </w:rPr>
      </w:pPr>
      <w:r w:rsidRPr="004D5406">
        <w:rPr>
          <w:b/>
          <w:sz w:val="22"/>
          <w:szCs w:val="22"/>
        </w:rPr>
        <w:t xml:space="preserve">Informacja o przewidywanych zamówieniach, o których mowa w art. 67 ust. 1 pkt 6 </w:t>
      </w:r>
      <w:proofErr w:type="spellStart"/>
      <w:r w:rsidRPr="004D5406">
        <w:rPr>
          <w:b/>
          <w:sz w:val="22"/>
          <w:szCs w:val="22"/>
        </w:rPr>
        <w:t>Pzp</w:t>
      </w:r>
      <w:proofErr w:type="spellEnd"/>
      <w:r w:rsidRPr="004D5406">
        <w:rPr>
          <w:b/>
          <w:sz w:val="22"/>
          <w:szCs w:val="22"/>
        </w:rPr>
        <w:t>.</w:t>
      </w:r>
    </w:p>
    <w:p w14:paraId="50413E9A" w14:textId="2B3FCAD8" w:rsidR="00E82979" w:rsidRPr="004D5406" w:rsidRDefault="00E82979" w:rsidP="004D5406">
      <w:pPr>
        <w:widowControl w:val="0"/>
        <w:tabs>
          <w:tab w:val="left" w:pos="720"/>
        </w:tabs>
        <w:suppressAutoHyphens/>
        <w:autoSpaceDE w:val="0"/>
        <w:spacing w:line="276" w:lineRule="auto"/>
        <w:jc w:val="both"/>
        <w:rPr>
          <w:sz w:val="22"/>
          <w:szCs w:val="22"/>
          <w:lang w:eastAsia="ar-SA"/>
        </w:rPr>
      </w:pPr>
      <w:r w:rsidRPr="004D5406">
        <w:rPr>
          <w:sz w:val="22"/>
          <w:szCs w:val="22"/>
          <w:lang w:eastAsia="ar-SA"/>
        </w:rPr>
        <w:t xml:space="preserve">Zamawiający </w:t>
      </w:r>
      <w:r w:rsidR="00C079EC">
        <w:rPr>
          <w:sz w:val="22"/>
          <w:szCs w:val="22"/>
          <w:lang w:eastAsia="ar-SA"/>
        </w:rPr>
        <w:t xml:space="preserve">nie </w:t>
      </w:r>
      <w:r w:rsidRPr="004D5406">
        <w:rPr>
          <w:sz w:val="22"/>
          <w:szCs w:val="22"/>
          <w:lang w:eastAsia="ar-SA"/>
        </w:rPr>
        <w:t xml:space="preserve">przewiduje </w:t>
      </w:r>
      <w:r w:rsidR="005C5B73" w:rsidRPr="004D5406">
        <w:rPr>
          <w:sz w:val="22"/>
          <w:szCs w:val="22"/>
          <w:lang w:eastAsia="ar-SA"/>
        </w:rPr>
        <w:t>udzieleni</w:t>
      </w:r>
      <w:r w:rsidR="00C079EC">
        <w:rPr>
          <w:sz w:val="22"/>
          <w:szCs w:val="22"/>
          <w:lang w:eastAsia="ar-SA"/>
        </w:rPr>
        <w:t>a</w:t>
      </w:r>
      <w:r w:rsidR="005C5B73" w:rsidRPr="004D5406">
        <w:rPr>
          <w:sz w:val="22"/>
          <w:szCs w:val="22"/>
          <w:lang w:eastAsia="ar-SA"/>
        </w:rPr>
        <w:t xml:space="preserve"> </w:t>
      </w:r>
      <w:r w:rsidRPr="004D5406">
        <w:rPr>
          <w:sz w:val="22"/>
          <w:szCs w:val="22"/>
          <w:lang w:eastAsia="ar-SA"/>
        </w:rPr>
        <w:t xml:space="preserve">zamówień o których mowa w art.67 ust. 1 pkt 6 </w:t>
      </w:r>
      <w:proofErr w:type="spellStart"/>
      <w:r w:rsidR="00C66063" w:rsidRPr="004D5406">
        <w:rPr>
          <w:sz w:val="22"/>
          <w:szCs w:val="22"/>
          <w:lang w:eastAsia="ar-SA"/>
        </w:rPr>
        <w:t>Pzp</w:t>
      </w:r>
      <w:proofErr w:type="spellEnd"/>
      <w:r w:rsidRPr="004D5406">
        <w:rPr>
          <w:sz w:val="22"/>
          <w:szCs w:val="22"/>
          <w:lang w:eastAsia="ar-SA"/>
        </w:rPr>
        <w:t xml:space="preserve">, </w:t>
      </w:r>
    </w:p>
    <w:p w14:paraId="0E4038A4" w14:textId="77777777" w:rsidR="00AE36B1" w:rsidRPr="00AE36B1" w:rsidRDefault="00AE36B1" w:rsidP="00AE36B1">
      <w:pPr>
        <w:pStyle w:val="Akapitzlist"/>
        <w:spacing w:line="276" w:lineRule="auto"/>
        <w:ind w:left="644"/>
        <w:jc w:val="both"/>
        <w:rPr>
          <w:b/>
          <w:sz w:val="22"/>
          <w:szCs w:val="22"/>
        </w:rPr>
      </w:pPr>
    </w:p>
    <w:p w14:paraId="1BC2D140" w14:textId="12377E46" w:rsidR="00AE36B1" w:rsidRPr="00AE36B1" w:rsidRDefault="00AE36B1" w:rsidP="00AE36B1">
      <w:pPr>
        <w:pStyle w:val="Akapitzlist"/>
        <w:numPr>
          <w:ilvl w:val="0"/>
          <w:numId w:val="57"/>
        </w:numPr>
        <w:spacing w:line="276" w:lineRule="auto"/>
        <w:jc w:val="both"/>
        <w:rPr>
          <w:b/>
          <w:sz w:val="22"/>
          <w:szCs w:val="22"/>
        </w:rPr>
      </w:pPr>
      <w:r w:rsidRPr="00AE36B1">
        <w:rPr>
          <w:b/>
          <w:sz w:val="22"/>
          <w:szCs w:val="22"/>
        </w:rPr>
        <w:t xml:space="preserve">Standardy jakościowe, o których mowa w art.91 ust.2a </w:t>
      </w:r>
      <w:proofErr w:type="spellStart"/>
      <w:r w:rsidRPr="00AE36B1">
        <w:rPr>
          <w:b/>
          <w:sz w:val="22"/>
          <w:szCs w:val="22"/>
        </w:rPr>
        <w:t>Pzp</w:t>
      </w:r>
      <w:proofErr w:type="spellEnd"/>
      <w:r w:rsidRPr="00AE36B1">
        <w:rPr>
          <w:b/>
          <w:sz w:val="22"/>
          <w:szCs w:val="22"/>
        </w:rPr>
        <w:t>.</w:t>
      </w:r>
    </w:p>
    <w:p w14:paraId="315E6B1E" w14:textId="77777777" w:rsidR="00AE36B1" w:rsidRDefault="00AE36B1" w:rsidP="00AE36B1">
      <w:pPr>
        <w:spacing w:line="276" w:lineRule="auto"/>
        <w:jc w:val="both"/>
        <w:rPr>
          <w:sz w:val="22"/>
          <w:szCs w:val="22"/>
        </w:rPr>
      </w:pPr>
    </w:p>
    <w:p w14:paraId="29D15DC4" w14:textId="30239820" w:rsidR="00AE36B1" w:rsidRPr="00AE36B1" w:rsidRDefault="00AE36B1" w:rsidP="003E2BB5">
      <w:pPr>
        <w:spacing w:line="276" w:lineRule="auto"/>
        <w:jc w:val="both"/>
        <w:rPr>
          <w:sz w:val="22"/>
          <w:szCs w:val="22"/>
        </w:rPr>
      </w:pPr>
      <w:r w:rsidRPr="00AE36B1">
        <w:rPr>
          <w:sz w:val="22"/>
          <w:szCs w:val="22"/>
        </w:rPr>
        <w:t>Zastosowano jedyne kryterium ceny - wszystkie koszty ponoszone w  całym okresie korzystania</w:t>
      </w:r>
      <w:r>
        <w:rPr>
          <w:sz w:val="22"/>
          <w:szCs w:val="22"/>
        </w:rPr>
        <w:br/>
      </w:r>
      <w:r w:rsidRPr="00AE36B1">
        <w:rPr>
          <w:sz w:val="22"/>
          <w:szCs w:val="22"/>
        </w:rPr>
        <w:t xml:space="preserve">z przedmiotu zamówienia, zawarte są w cenie najkorzystniejszej oferty, za wykonanie przedmiotu umowy szczegółowo opisanego w SIWZ z załącznikami. Zamówienie to nie generuje dodatkowych kosztów po stronie Zamawiającego - są to wszystkie koszty jakie poniesie Zamawiający w związku </w:t>
      </w:r>
      <w:r>
        <w:rPr>
          <w:sz w:val="22"/>
          <w:szCs w:val="22"/>
        </w:rPr>
        <w:br/>
      </w:r>
      <w:r w:rsidRPr="00AE36B1">
        <w:rPr>
          <w:sz w:val="22"/>
          <w:szCs w:val="22"/>
        </w:rPr>
        <w:t xml:space="preserve">z wykonaniem przedmiotu umowy (dostawy energii elektrycznej). Dostawa energii elektrycznej odbywa się w sposób ciągły w oparciu o sieci dystrybucyjne  OSD z danego terenu. Koszty ponoszone z tego tytułu przez Zamawiającego   realizowane są na podstawie umów dystrybucyjnych. Opłaty </w:t>
      </w:r>
      <w:r>
        <w:rPr>
          <w:sz w:val="22"/>
          <w:szCs w:val="22"/>
        </w:rPr>
        <w:br/>
      </w:r>
      <w:r w:rsidRPr="00AE36B1">
        <w:rPr>
          <w:sz w:val="22"/>
          <w:szCs w:val="22"/>
        </w:rPr>
        <w:t xml:space="preserve">z tytułu usług dystrybucji nie mają  wpływu  na wysokość opłat z tytułu dostaw energii. </w:t>
      </w:r>
    </w:p>
    <w:p w14:paraId="3AA82BBD" w14:textId="77777777" w:rsidR="00E82979" w:rsidRPr="004D5406" w:rsidRDefault="00E82979" w:rsidP="00D250AA">
      <w:pPr>
        <w:pStyle w:val="pkt"/>
        <w:numPr>
          <w:ilvl w:val="0"/>
          <w:numId w:val="57"/>
        </w:numPr>
        <w:autoSpaceDE w:val="0"/>
        <w:autoSpaceDN w:val="0"/>
        <w:spacing w:before="100" w:beforeAutospacing="1" w:after="100" w:afterAutospacing="1" w:line="276" w:lineRule="auto"/>
        <w:rPr>
          <w:b/>
          <w:sz w:val="22"/>
          <w:szCs w:val="22"/>
        </w:rPr>
      </w:pPr>
      <w:r w:rsidRPr="004D5406">
        <w:rPr>
          <w:b/>
          <w:sz w:val="22"/>
          <w:szCs w:val="22"/>
        </w:rPr>
        <w:t xml:space="preserve">Opis sposobu przedstawiania ofert wariantowych oraz minimalne warunki, jakim muszą odpowiadać oferty wariantowe wraz z wybranymi kryteriami oceny. </w:t>
      </w:r>
    </w:p>
    <w:p w14:paraId="60A2BDB6" w14:textId="1E6F244C" w:rsidR="00E82979" w:rsidRPr="004D5406" w:rsidRDefault="00E82979" w:rsidP="00E82979">
      <w:pPr>
        <w:jc w:val="both"/>
        <w:rPr>
          <w:sz w:val="22"/>
          <w:szCs w:val="22"/>
        </w:rPr>
      </w:pPr>
      <w:r w:rsidRPr="004D5406">
        <w:rPr>
          <w:sz w:val="22"/>
          <w:szCs w:val="22"/>
        </w:rPr>
        <w:t>Zamawiający nie dopuszcza składania ofert wariantowych.</w:t>
      </w:r>
    </w:p>
    <w:p w14:paraId="5E54D6F7" w14:textId="77777777" w:rsidR="00E82979" w:rsidRPr="004D5406" w:rsidRDefault="00E82979" w:rsidP="00E82979">
      <w:pPr>
        <w:jc w:val="both"/>
        <w:rPr>
          <w:b/>
          <w:sz w:val="22"/>
          <w:szCs w:val="22"/>
        </w:rPr>
      </w:pPr>
    </w:p>
    <w:p w14:paraId="77C7B87D" w14:textId="77777777" w:rsidR="00E82979" w:rsidRPr="004D5406" w:rsidRDefault="00E82979" w:rsidP="00D250AA">
      <w:pPr>
        <w:pStyle w:val="pkt"/>
        <w:numPr>
          <w:ilvl w:val="0"/>
          <w:numId w:val="57"/>
        </w:numPr>
        <w:autoSpaceDE w:val="0"/>
        <w:autoSpaceDN w:val="0"/>
        <w:spacing w:before="100" w:beforeAutospacing="1" w:after="100" w:afterAutospacing="1" w:line="276" w:lineRule="auto"/>
        <w:rPr>
          <w:b/>
          <w:sz w:val="22"/>
          <w:szCs w:val="22"/>
        </w:rPr>
      </w:pPr>
      <w:r w:rsidRPr="004D5406">
        <w:rPr>
          <w:b/>
          <w:sz w:val="22"/>
          <w:szCs w:val="22"/>
        </w:rPr>
        <w:t xml:space="preserve">Informacje dotyczące walut obcych, w jakich mogą być prowadzone rozliczenia między zamawiającym a wykonawcą. </w:t>
      </w:r>
    </w:p>
    <w:p w14:paraId="43FD8FCB" w14:textId="77777777" w:rsidR="00E82979" w:rsidRPr="004D5406" w:rsidRDefault="00E82979" w:rsidP="004D5406">
      <w:pPr>
        <w:jc w:val="both"/>
        <w:rPr>
          <w:sz w:val="22"/>
          <w:szCs w:val="22"/>
        </w:rPr>
      </w:pPr>
      <w:r w:rsidRPr="004D5406">
        <w:rPr>
          <w:sz w:val="22"/>
          <w:szCs w:val="22"/>
        </w:rPr>
        <w:t xml:space="preserve">Wszelkie rozliczenia związane z realizacją niniejszego zamówienia dokonywane będą </w:t>
      </w:r>
      <w:r w:rsidRPr="004D5406">
        <w:rPr>
          <w:sz w:val="22"/>
          <w:szCs w:val="22"/>
        </w:rPr>
        <w:br/>
        <w:t>w złotych polskich [PLN].</w:t>
      </w:r>
    </w:p>
    <w:p w14:paraId="290443B9" w14:textId="77777777" w:rsidR="00E82979" w:rsidRPr="004D5406" w:rsidRDefault="00E82979" w:rsidP="00D250AA">
      <w:pPr>
        <w:pStyle w:val="pkt"/>
        <w:numPr>
          <w:ilvl w:val="0"/>
          <w:numId w:val="57"/>
        </w:numPr>
        <w:autoSpaceDE w:val="0"/>
        <w:autoSpaceDN w:val="0"/>
        <w:spacing w:before="100" w:beforeAutospacing="1" w:after="100" w:afterAutospacing="1" w:line="276" w:lineRule="auto"/>
        <w:rPr>
          <w:b/>
          <w:sz w:val="22"/>
          <w:szCs w:val="22"/>
        </w:rPr>
      </w:pPr>
      <w:r w:rsidRPr="004D5406">
        <w:rPr>
          <w:b/>
          <w:sz w:val="22"/>
          <w:szCs w:val="22"/>
        </w:rPr>
        <w:t>Informacja o zastosowaniu aukcji elektronicznej.</w:t>
      </w:r>
    </w:p>
    <w:p w14:paraId="23A6CB7A" w14:textId="05186462" w:rsidR="00E82979" w:rsidRPr="004D5406" w:rsidRDefault="00E82979" w:rsidP="00E82979">
      <w:pPr>
        <w:pStyle w:val="ZTIRLITwPKTzmlitwpkttiret"/>
        <w:tabs>
          <w:tab w:val="left" w:pos="851"/>
        </w:tabs>
        <w:spacing w:before="100" w:beforeAutospacing="1" w:after="100" w:afterAutospacing="1" w:line="276" w:lineRule="auto"/>
        <w:ind w:left="0" w:firstLine="0"/>
        <w:rPr>
          <w:rFonts w:ascii="Times New Roman" w:hAnsi="Times New Roman" w:cs="Times New Roman"/>
          <w:sz w:val="22"/>
          <w:szCs w:val="22"/>
        </w:rPr>
      </w:pPr>
      <w:r w:rsidRPr="004D5406">
        <w:rPr>
          <w:rFonts w:ascii="Times New Roman" w:hAnsi="Times New Roman" w:cs="Times New Roman"/>
          <w:sz w:val="22"/>
          <w:szCs w:val="22"/>
        </w:rPr>
        <w:t>Zamawiający nie przewiduje aukcji elektronicznej</w:t>
      </w:r>
      <w:r w:rsidR="009F7023">
        <w:rPr>
          <w:rFonts w:ascii="Times New Roman" w:hAnsi="Times New Roman" w:cs="Times New Roman"/>
          <w:sz w:val="22"/>
          <w:szCs w:val="22"/>
        </w:rPr>
        <w:t>.</w:t>
      </w:r>
      <w:r w:rsidRPr="004D5406">
        <w:rPr>
          <w:rFonts w:ascii="Times New Roman" w:hAnsi="Times New Roman" w:cs="Times New Roman"/>
          <w:sz w:val="22"/>
          <w:szCs w:val="22"/>
        </w:rPr>
        <w:t xml:space="preserve"> </w:t>
      </w:r>
    </w:p>
    <w:p w14:paraId="4ECBDA91" w14:textId="77777777" w:rsidR="00E82979" w:rsidRPr="004D5406" w:rsidRDefault="00E82979" w:rsidP="00D250AA">
      <w:pPr>
        <w:pStyle w:val="pkt"/>
        <w:numPr>
          <w:ilvl w:val="0"/>
          <w:numId w:val="57"/>
        </w:numPr>
        <w:autoSpaceDE w:val="0"/>
        <w:autoSpaceDN w:val="0"/>
        <w:spacing w:before="100" w:beforeAutospacing="1" w:after="100" w:afterAutospacing="1" w:line="276" w:lineRule="auto"/>
        <w:rPr>
          <w:b/>
          <w:sz w:val="22"/>
          <w:szCs w:val="22"/>
        </w:rPr>
      </w:pPr>
      <w:r w:rsidRPr="004D5406">
        <w:rPr>
          <w:b/>
          <w:sz w:val="22"/>
          <w:szCs w:val="22"/>
        </w:rPr>
        <w:t>Wysokość zwrotu kosztów udziału w postępowaniu.</w:t>
      </w:r>
    </w:p>
    <w:p w14:paraId="7D8CD340" w14:textId="77777777" w:rsidR="00E82979" w:rsidRPr="00A24025" w:rsidRDefault="00E82979" w:rsidP="00A24025">
      <w:pPr>
        <w:rPr>
          <w:sz w:val="22"/>
          <w:szCs w:val="22"/>
        </w:rPr>
      </w:pPr>
      <w:r w:rsidRPr="00A24025">
        <w:rPr>
          <w:sz w:val="22"/>
          <w:szCs w:val="22"/>
        </w:rPr>
        <w:lastRenderedPageBreak/>
        <w:t>Zamawiający nie przewiduje zwrotu kosztów udziału w postępowaniu.</w:t>
      </w:r>
    </w:p>
    <w:p w14:paraId="432A2FED" w14:textId="77777777" w:rsidR="00E82979" w:rsidRDefault="00E82979" w:rsidP="00D250AA">
      <w:pPr>
        <w:pStyle w:val="pkt"/>
        <w:numPr>
          <w:ilvl w:val="0"/>
          <w:numId w:val="57"/>
        </w:numPr>
        <w:suppressAutoHyphens/>
        <w:autoSpaceDE w:val="0"/>
        <w:autoSpaceDN w:val="0"/>
        <w:spacing w:before="100" w:beforeAutospacing="1" w:after="100" w:afterAutospacing="1" w:line="276" w:lineRule="auto"/>
        <w:rPr>
          <w:b/>
          <w:sz w:val="22"/>
          <w:szCs w:val="22"/>
        </w:rPr>
      </w:pPr>
      <w:r w:rsidRPr="004D5406">
        <w:rPr>
          <w:b/>
          <w:sz w:val="22"/>
          <w:szCs w:val="22"/>
        </w:rPr>
        <w:t>Zmiany postanowień zawartej umowy w stosunku do treści oferty, na podstawie której dokonano wyboru wykonawcy.</w:t>
      </w:r>
    </w:p>
    <w:p w14:paraId="1A0A8C51" w14:textId="77777777" w:rsidR="00005263" w:rsidRPr="00A24025" w:rsidRDefault="00005263" w:rsidP="00A24025">
      <w:pPr>
        <w:jc w:val="both"/>
        <w:rPr>
          <w:sz w:val="22"/>
          <w:szCs w:val="22"/>
        </w:rPr>
      </w:pPr>
      <w:r w:rsidRPr="00A24025">
        <w:rPr>
          <w:sz w:val="22"/>
          <w:szCs w:val="22"/>
        </w:rPr>
        <w:t>1. Zamawiający przewiduje możliwość zmiany istotnych postanowień zawartej umowy w stosunku do treści oferty, na podstawie której dokonano wyboru Wykonawcy w wypadku:</w:t>
      </w:r>
    </w:p>
    <w:p w14:paraId="21B5B6E0" w14:textId="77777777" w:rsidR="00005263" w:rsidRPr="00005263" w:rsidRDefault="00005263" w:rsidP="00005263">
      <w:pPr>
        <w:pStyle w:val="Akapitzlist"/>
        <w:ind w:left="360"/>
        <w:jc w:val="both"/>
        <w:rPr>
          <w:sz w:val="22"/>
          <w:szCs w:val="22"/>
        </w:rPr>
      </w:pPr>
      <w:r w:rsidRPr="00005263">
        <w:rPr>
          <w:sz w:val="22"/>
          <w:szCs w:val="22"/>
        </w:rPr>
        <w:t>a) zmiany przepisów Prawa energetycznego lub wydanych na tej podstawie przepisów wykonawczych mających zastosowanie do umowy, w tej sytuacji postanowienia umowy sprzeczne z nimi stracą ważność zaś w ich miejsce będą miały zastosowanie przepisy znowelizowanego prawa,</w:t>
      </w:r>
    </w:p>
    <w:p w14:paraId="533572BC" w14:textId="625C1D69" w:rsidR="00005263" w:rsidRPr="00005263" w:rsidRDefault="00005263" w:rsidP="00005263">
      <w:pPr>
        <w:pStyle w:val="Akapitzlist"/>
        <w:ind w:left="360"/>
        <w:jc w:val="both"/>
        <w:rPr>
          <w:sz w:val="22"/>
          <w:szCs w:val="22"/>
        </w:rPr>
      </w:pPr>
      <w:r w:rsidRPr="00005263">
        <w:rPr>
          <w:sz w:val="22"/>
          <w:szCs w:val="22"/>
        </w:rPr>
        <w:t>b) zmiany organów uprawnionych do reprezentacji zarówno Zamawiającego jak i Wykonawcy, danych stron umowy lub innych danych, które w umowie mają charakter czysto informacyjny</w:t>
      </w:r>
      <w:r w:rsidR="00A24025">
        <w:rPr>
          <w:sz w:val="22"/>
          <w:szCs w:val="22"/>
        </w:rPr>
        <w:br/>
      </w:r>
      <w:r w:rsidRPr="00005263">
        <w:rPr>
          <w:sz w:val="22"/>
          <w:szCs w:val="22"/>
        </w:rPr>
        <w:t>(np. adres Zamawiającego, numer konta bankowego),</w:t>
      </w:r>
    </w:p>
    <w:p w14:paraId="447F7B73" w14:textId="47C4FF05" w:rsidR="00005263" w:rsidRPr="00C61FA1" w:rsidRDefault="00005263" w:rsidP="00005263">
      <w:pPr>
        <w:pStyle w:val="Teksttreci0"/>
        <w:shd w:val="clear" w:color="auto" w:fill="auto"/>
        <w:tabs>
          <w:tab w:val="left" w:pos="392"/>
        </w:tabs>
        <w:spacing w:before="0" w:after="0" w:line="274" w:lineRule="exact"/>
        <w:ind w:left="360" w:right="40" w:firstLine="0"/>
        <w:rPr>
          <w:sz w:val="22"/>
          <w:szCs w:val="22"/>
        </w:rPr>
      </w:pPr>
      <w:r w:rsidRPr="00C61FA1">
        <w:rPr>
          <w:sz w:val="22"/>
          <w:szCs w:val="22"/>
        </w:rPr>
        <w:t>c) zmiany cen jednostkowych określonych dla dostawy energii elektrycznej będącej skutkiem zmiany stawki podatku VAT, podatku akcyzowego lub zmiany ogólnie obowiązujących przepisów prawa, a w szczególności zmiany Ustawy Prawo Energetyczne, Ustawy o efektywności energetycznej lub przepisów wykonawczych wprowadzających dodatkowe obowiązki związano</w:t>
      </w:r>
      <w:r w:rsidR="00A24025">
        <w:rPr>
          <w:sz w:val="22"/>
          <w:szCs w:val="22"/>
        </w:rPr>
        <w:br/>
      </w:r>
      <w:r w:rsidRPr="00C61FA1">
        <w:rPr>
          <w:sz w:val="22"/>
          <w:szCs w:val="22"/>
        </w:rPr>
        <w:t>z zakup</w:t>
      </w:r>
      <w:r w:rsidR="00A24025">
        <w:rPr>
          <w:sz w:val="22"/>
          <w:szCs w:val="22"/>
        </w:rPr>
        <w:t>e</w:t>
      </w:r>
      <w:r w:rsidRPr="00C61FA1">
        <w:rPr>
          <w:sz w:val="22"/>
          <w:szCs w:val="22"/>
        </w:rPr>
        <w:t>m praw majątkowych lub certyfikatów dotyczących efektywności energetycznej, ceny energii elektrycznej zostają powiększone o kwotę wynikającą z obowiązków nałożonych właściwymi przepisami, od dnia ich wejścia w życie.</w:t>
      </w:r>
    </w:p>
    <w:p w14:paraId="69AFCCDB" w14:textId="7D4BDB41" w:rsidR="00005263" w:rsidRPr="00005263" w:rsidRDefault="00005263" w:rsidP="00005263">
      <w:pPr>
        <w:pStyle w:val="Akapitzlist"/>
        <w:ind w:left="360"/>
        <w:jc w:val="both"/>
        <w:rPr>
          <w:sz w:val="22"/>
          <w:szCs w:val="22"/>
        </w:rPr>
      </w:pPr>
      <w:r w:rsidRPr="00005263">
        <w:rPr>
          <w:sz w:val="22"/>
          <w:szCs w:val="22"/>
        </w:rPr>
        <w:t>d) zmiany maksymalnej szacunkowej wartości umowy, wynikającej z okoliczności opisanych</w:t>
      </w:r>
      <w:r w:rsidR="00A24025">
        <w:rPr>
          <w:sz w:val="22"/>
          <w:szCs w:val="22"/>
        </w:rPr>
        <w:br/>
      </w:r>
      <w:r w:rsidRPr="00005263">
        <w:rPr>
          <w:sz w:val="22"/>
          <w:szCs w:val="22"/>
        </w:rPr>
        <w:t>w ust.1 lit. c.</w:t>
      </w:r>
    </w:p>
    <w:p w14:paraId="07F6CB1A" w14:textId="3610F7E3" w:rsidR="00E32DE6" w:rsidRPr="00E32DE6" w:rsidRDefault="00E32DE6" w:rsidP="00E32DE6">
      <w:pPr>
        <w:jc w:val="both"/>
        <w:rPr>
          <w:sz w:val="22"/>
          <w:szCs w:val="22"/>
        </w:rPr>
      </w:pPr>
      <w:r>
        <w:rPr>
          <w:sz w:val="22"/>
          <w:szCs w:val="22"/>
        </w:rPr>
        <w:t xml:space="preserve">       </w:t>
      </w:r>
      <w:r w:rsidR="00005263" w:rsidRPr="00005263">
        <w:rPr>
          <w:sz w:val="22"/>
          <w:szCs w:val="22"/>
        </w:rPr>
        <w:t xml:space="preserve">e) zmiany grup taryfowych </w:t>
      </w:r>
      <w:r>
        <w:rPr>
          <w:sz w:val="22"/>
          <w:szCs w:val="22"/>
        </w:rPr>
        <w:t xml:space="preserve">i mocy </w:t>
      </w:r>
      <w:r w:rsidRPr="00E32DE6">
        <w:rPr>
          <w:sz w:val="22"/>
          <w:szCs w:val="22"/>
        </w:rPr>
        <w:t xml:space="preserve">umownych </w:t>
      </w:r>
      <w:r w:rsidRPr="00E32DE6">
        <w:rPr>
          <w:szCs w:val="24"/>
        </w:rPr>
        <w:t>.</w:t>
      </w:r>
      <w:r>
        <w:rPr>
          <w:szCs w:val="24"/>
        </w:rPr>
        <w:t xml:space="preserve"> </w:t>
      </w:r>
      <w:r w:rsidRPr="00E32DE6">
        <w:rPr>
          <w:sz w:val="22"/>
          <w:szCs w:val="22"/>
        </w:rPr>
        <w:t xml:space="preserve">Zmiana grupy taryfowej możliwa jest jedynie </w:t>
      </w:r>
      <w:r>
        <w:rPr>
          <w:sz w:val="22"/>
          <w:szCs w:val="22"/>
        </w:rPr>
        <w:br/>
        <w:t xml:space="preserve">       </w:t>
      </w:r>
      <w:r w:rsidRPr="00E32DE6">
        <w:rPr>
          <w:sz w:val="22"/>
          <w:szCs w:val="22"/>
        </w:rPr>
        <w:t xml:space="preserve">w obrębie  grup taryfowych, które zostały ujęte w SIWZ oraz wycenione w Formularzu Ofertowym </w:t>
      </w:r>
      <w:r>
        <w:rPr>
          <w:sz w:val="22"/>
          <w:szCs w:val="22"/>
        </w:rPr>
        <w:br/>
        <w:t xml:space="preserve">       Wykonawcy.</w:t>
      </w:r>
    </w:p>
    <w:p w14:paraId="3F2212E7" w14:textId="77777777" w:rsidR="00005263" w:rsidRPr="00005263" w:rsidRDefault="00005263" w:rsidP="00005263">
      <w:pPr>
        <w:pStyle w:val="Akapitzlist"/>
        <w:ind w:left="360"/>
        <w:jc w:val="both"/>
        <w:rPr>
          <w:sz w:val="22"/>
          <w:szCs w:val="22"/>
        </w:rPr>
      </w:pPr>
      <w:r w:rsidRPr="00005263">
        <w:rPr>
          <w:sz w:val="22"/>
          <w:szCs w:val="22"/>
        </w:rPr>
        <w:t>f) zmiany terminu rozpoczęcia dostaw energii elektrycznej w sytuacji przedłużającej się procedury zmiany sprzedawcy.</w:t>
      </w:r>
    </w:p>
    <w:p w14:paraId="193BF8FE" w14:textId="59753C8C" w:rsidR="00005263" w:rsidRPr="00005263" w:rsidRDefault="00005263" w:rsidP="00005263">
      <w:pPr>
        <w:pStyle w:val="Akapitzlist"/>
        <w:ind w:left="360"/>
        <w:jc w:val="both"/>
        <w:rPr>
          <w:color w:val="000000"/>
          <w:sz w:val="22"/>
          <w:szCs w:val="22"/>
        </w:rPr>
      </w:pPr>
      <w:r w:rsidRPr="00005263">
        <w:rPr>
          <w:color w:val="000000"/>
          <w:sz w:val="22"/>
          <w:szCs w:val="22"/>
        </w:rPr>
        <w:t>g)</w:t>
      </w:r>
      <w:r w:rsidR="0012783E">
        <w:rPr>
          <w:rStyle w:val="tabulatory"/>
          <w:color w:val="000000"/>
          <w:sz w:val="22"/>
          <w:szCs w:val="22"/>
        </w:rPr>
        <w:t>   z</w:t>
      </w:r>
      <w:r w:rsidRPr="00005263">
        <w:rPr>
          <w:rStyle w:val="tabulatory"/>
          <w:color w:val="000000"/>
          <w:sz w:val="22"/>
          <w:szCs w:val="22"/>
        </w:rPr>
        <w:t xml:space="preserve">miany </w:t>
      </w:r>
      <w:r w:rsidRPr="00005263">
        <w:rPr>
          <w:color w:val="000000"/>
          <w:sz w:val="22"/>
          <w:szCs w:val="22"/>
        </w:rPr>
        <w:t xml:space="preserve">wysokości minimalnego wynagrodzenia za pracę ustalonego na podstawie </w:t>
      </w:r>
      <w:bookmarkStart w:id="1" w:name="#hiperlinkText.rpc?hiperlink=type=tresc:"/>
      <w:r w:rsidRPr="00005263">
        <w:rPr>
          <w:color w:val="000000"/>
          <w:sz w:val="22"/>
          <w:szCs w:val="22"/>
        </w:rPr>
        <w:t xml:space="preserve">art. 2 ust. </w:t>
      </w:r>
      <w:r w:rsidR="00953069">
        <w:rPr>
          <w:color w:val="000000"/>
          <w:sz w:val="22"/>
          <w:szCs w:val="22"/>
        </w:rPr>
        <w:br/>
      </w:r>
      <w:r w:rsidRPr="00005263">
        <w:rPr>
          <w:color w:val="000000"/>
          <w:sz w:val="22"/>
          <w:szCs w:val="22"/>
        </w:rPr>
        <w:t>3-5</w:t>
      </w:r>
      <w:bookmarkEnd w:id="1"/>
      <w:r w:rsidRPr="00005263">
        <w:rPr>
          <w:color w:val="000000"/>
          <w:sz w:val="22"/>
          <w:szCs w:val="22"/>
        </w:rPr>
        <w:t xml:space="preserve"> ustawy z dnia 10 października 2002 r. o minimalnym wynagrodzeniu za pracę,</w:t>
      </w:r>
    </w:p>
    <w:p w14:paraId="2CCBF048" w14:textId="77777777" w:rsidR="00005263" w:rsidRPr="0012783E" w:rsidRDefault="00005263" w:rsidP="00005263">
      <w:pPr>
        <w:pStyle w:val="Akapitzlist"/>
        <w:ind w:left="360"/>
        <w:jc w:val="both"/>
        <w:rPr>
          <w:color w:val="000000"/>
          <w:sz w:val="22"/>
          <w:szCs w:val="22"/>
        </w:rPr>
      </w:pPr>
      <w:r w:rsidRPr="0012783E">
        <w:rPr>
          <w:color w:val="000000"/>
          <w:sz w:val="22"/>
          <w:szCs w:val="22"/>
        </w:rPr>
        <w:t>h)</w:t>
      </w:r>
      <w:r w:rsidRPr="0012783E">
        <w:rPr>
          <w:rStyle w:val="tabulatory"/>
          <w:color w:val="000000"/>
          <w:sz w:val="22"/>
          <w:szCs w:val="22"/>
        </w:rPr>
        <w:t xml:space="preserve">   zmiany </w:t>
      </w:r>
      <w:r w:rsidRPr="0012783E">
        <w:rPr>
          <w:color w:val="000000"/>
          <w:sz w:val="22"/>
          <w:szCs w:val="22"/>
        </w:rPr>
        <w:t>zasad podlegania ubezpieczeniom społecznym lub ubezpieczeniu zdrowotnemu lub wysokości stawki składki na ubezpieczenia społeczne lub zdrowotne</w:t>
      </w:r>
    </w:p>
    <w:p w14:paraId="26CDC2FD" w14:textId="77777777" w:rsidR="00005263" w:rsidRPr="0012783E" w:rsidRDefault="00005263" w:rsidP="00005263">
      <w:pPr>
        <w:pStyle w:val="Akapitzlist"/>
        <w:ind w:left="360"/>
        <w:jc w:val="both"/>
        <w:rPr>
          <w:color w:val="000000"/>
          <w:sz w:val="22"/>
          <w:szCs w:val="22"/>
        </w:rPr>
      </w:pPr>
      <w:r w:rsidRPr="0012783E">
        <w:rPr>
          <w:color w:val="000000"/>
          <w:sz w:val="22"/>
          <w:szCs w:val="22"/>
        </w:rPr>
        <w:t xml:space="preserve">- jeżeli zmiany te będą miały wpływ na koszty wykonania </w:t>
      </w:r>
      <w:r w:rsidRPr="0012783E">
        <w:rPr>
          <w:sz w:val="22"/>
          <w:szCs w:val="22"/>
        </w:rPr>
        <w:t>zamówienia</w:t>
      </w:r>
      <w:r w:rsidRPr="0012783E">
        <w:rPr>
          <w:color w:val="000000"/>
          <w:sz w:val="22"/>
          <w:szCs w:val="22"/>
        </w:rPr>
        <w:t xml:space="preserve"> przez wykonawcę (dotyczy </w:t>
      </w:r>
      <w:proofErr w:type="spellStart"/>
      <w:r w:rsidRPr="0012783E">
        <w:rPr>
          <w:color w:val="000000"/>
          <w:sz w:val="22"/>
          <w:szCs w:val="22"/>
        </w:rPr>
        <w:t>ppkt</w:t>
      </w:r>
      <w:proofErr w:type="spellEnd"/>
      <w:r w:rsidRPr="0012783E">
        <w:rPr>
          <w:color w:val="000000"/>
          <w:sz w:val="22"/>
          <w:szCs w:val="22"/>
        </w:rPr>
        <w:t xml:space="preserve"> g i h).</w:t>
      </w:r>
    </w:p>
    <w:p w14:paraId="20C45DE9" w14:textId="77777777" w:rsidR="00005263" w:rsidRDefault="00005263" w:rsidP="00A24025">
      <w:pPr>
        <w:jc w:val="both"/>
        <w:rPr>
          <w:sz w:val="22"/>
          <w:szCs w:val="22"/>
        </w:rPr>
      </w:pPr>
      <w:r w:rsidRPr="0012783E">
        <w:rPr>
          <w:sz w:val="22"/>
          <w:szCs w:val="22"/>
        </w:rPr>
        <w:t>2. Zmiany postanowień umowy odbywać się będą w formie pisemnej pod rygorem nieważności</w:t>
      </w:r>
      <w:r w:rsidRPr="00A24025">
        <w:rPr>
          <w:sz w:val="22"/>
          <w:szCs w:val="22"/>
        </w:rPr>
        <w:t>.</w:t>
      </w:r>
    </w:p>
    <w:p w14:paraId="608FDAC4" w14:textId="77777777" w:rsidR="003E2BB5" w:rsidRDefault="003E2BB5" w:rsidP="00A24025">
      <w:pPr>
        <w:jc w:val="both"/>
        <w:rPr>
          <w:sz w:val="22"/>
          <w:szCs w:val="22"/>
        </w:rPr>
      </w:pPr>
    </w:p>
    <w:p w14:paraId="09C87490" w14:textId="77777777" w:rsidR="003E2BB5" w:rsidRDefault="003E2BB5" w:rsidP="00A24025">
      <w:pPr>
        <w:jc w:val="both"/>
        <w:rPr>
          <w:sz w:val="22"/>
          <w:szCs w:val="22"/>
        </w:rPr>
      </w:pPr>
    </w:p>
    <w:p w14:paraId="6A2C663E" w14:textId="77777777" w:rsidR="003E2BB5" w:rsidRPr="00A24025" w:rsidRDefault="003E2BB5" w:rsidP="00A24025">
      <w:pPr>
        <w:jc w:val="both"/>
        <w:rPr>
          <w:sz w:val="22"/>
          <w:szCs w:val="22"/>
        </w:rPr>
      </w:pPr>
    </w:p>
    <w:p w14:paraId="1D708132" w14:textId="77777777" w:rsidR="00E82979" w:rsidRPr="004D5406" w:rsidRDefault="00E82979" w:rsidP="00D250AA">
      <w:pPr>
        <w:pStyle w:val="pkt"/>
        <w:numPr>
          <w:ilvl w:val="0"/>
          <w:numId w:val="57"/>
        </w:numPr>
        <w:suppressAutoHyphens/>
        <w:autoSpaceDE w:val="0"/>
        <w:autoSpaceDN w:val="0"/>
        <w:spacing w:before="100" w:beforeAutospacing="1" w:after="100" w:afterAutospacing="1" w:line="276" w:lineRule="auto"/>
        <w:rPr>
          <w:b/>
          <w:sz w:val="22"/>
          <w:szCs w:val="22"/>
        </w:rPr>
      </w:pPr>
      <w:r w:rsidRPr="004D5406">
        <w:rPr>
          <w:b/>
          <w:sz w:val="22"/>
          <w:szCs w:val="22"/>
        </w:rPr>
        <w:t>Niżej wymienione załączniki do SIWZ stanowią jej treść:</w:t>
      </w:r>
    </w:p>
    <w:p w14:paraId="00191B4F" w14:textId="77777777" w:rsidR="009D7E21" w:rsidRPr="004D5406" w:rsidRDefault="00E82979" w:rsidP="00D250AA">
      <w:pPr>
        <w:pStyle w:val="pkt"/>
        <w:numPr>
          <w:ilvl w:val="0"/>
          <w:numId w:val="35"/>
        </w:numPr>
        <w:tabs>
          <w:tab w:val="left" w:pos="851"/>
        </w:tabs>
        <w:suppressAutoHyphens/>
        <w:autoSpaceDE w:val="0"/>
        <w:autoSpaceDN w:val="0"/>
        <w:spacing w:before="100" w:beforeAutospacing="1" w:after="100" w:afterAutospacing="1" w:line="276" w:lineRule="auto"/>
        <w:ind w:left="851" w:hanging="425"/>
        <w:rPr>
          <w:sz w:val="22"/>
          <w:szCs w:val="22"/>
        </w:rPr>
      </w:pPr>
      <w:r w:rsidRPr="004D5406">
        <w:rPr>
          <w:b/>
          <w:sz w:val="22"/>
          <w:szCs w:val="22"/>
        </w:rPr>
        <w:t xml:space="preserve">Załącznik nr </w:t>
      </w:r>
      <w:r w:rsidR="001C7F75" w:rsidRPr="004D5406">
        <w:rPr>
          <w:b/>
          <w:sz w:val="22"/>
          <w:szCs w:val="22"/>
        </w:rPr>
        <w:t xml:space="preserve">1 </w:t>
      </w:r>
      <w:r w:rsidRPr="004D5406">
        <w:rPr>
          <w:b/>
          <w:sz w:val="22"/>
          <w:szCs w:val="22"/>
        </w:rPr>
        <w:t>do SIWZ</w:t>
      </w:r>
      <w:r w:rsidRPr="004D5406">
        <w:rPr>
          <w:sz w:val="22"/>
          <w:szCs w:val="22"/>
        </w:rPr>
        <w:t xml:space="preserve"> </w:t>
      </w:r>
      <w:r w:rsidR="009D7E21" w:rsidRPr="004D5406">
        <w:rPr>
          <w:sz w:val="22"/>
          <w:szCs w:val="22"/>
        </w:rPr>
        <w:t>–</w:t>
      </w:r>
      <w:r w:rsidRPr="004D5406">
        <w:rPr>
          <w:sz w:val="22"/>
          <w:szCs w:val="22"/>
        </w:rPr>
        <w:t xml:space="preserve"> </w:t>
      </w:r>
      <w:r w:rsidR="009D7E21" w:rsidRPr="004D5406">
        <w:rPr>
          <w:sz w:val="22"/>
          <w:szCs w:val="22"/>
        </w:rPr>
        <w:t>formularz oferty,</w:t>
      </w:r>
    </w:p>
    <w:p w14:paraId="56280729" w14:textId="19593AE1" w:rsidR="00E82979" w:rsidRPr="004D5406" w:rsidRDefault="00E82979" w:rsidP="00943F65">
      <w:pPr>
        <w:pStyle w:val="pkt"/>
        <w:numPr>
          <w:ilvl w:val="0"/>
          <w:numId w:val="35"/>
        </w:numPr>
        <w:tabs>
          <w:tab w:val="left" w:pos="851"/>
        </w:tabs>
        <w:suppressAutoHyphens/>
        <w:autoSpaceDE w:val="0"/>
        <w:autoSpaceDN w:val="0"/>
        <w:spacing w:before="100" w:beforeAutospacing="1" w:after="100" w:afterAutospacing="1" w:line="276" w:lineRule="auto"/>
        <w:ind w:left="851" w:hanging="425"/>
        <w:rPr>
          <w:sz w:val="22"/>
          <w:szCs w:val="22"/>
        </w:rPr>
      </w:pPr>
      <w:r w:rsidRPr="004D5406">
        <w:rPr>
          <w:b/>
          <w:sz w:val="22"/>
          <w:szCs w:val="22"/>
        </w:rPr>
        <w:t>Załącznik</w:t>
      </w:r>
      <w:r w:rsidR="00205D55" w:rsidRPr="004D5406">
        <w:rPr>
          <w:b/>
          <w:sz w:val="22"/>
          <w:szCs w:val="22"/>
        </w:rPr>
        <w:t xml:space="preserve"> </w:t>
      </w:r>
      <w:r w:rsidRPr="004D5406">
        <w:rPr>
          <w:b/>
          <w:sz w:val="22"/>
          <w:szCs w:val="22"/>
        </w:rPr>
        <w:t xml:space="preserve">nr </w:t>
      </w:r>
      <w:r w:rsidR="001C7F75" w:rsidRPr="004D5406">
        <w:rPr>
          <w:b/>
          <w:sz w:val="22"/>
          <w:szCs w:val="22"/>
        </w:rPr>
        <w:t xml:space="preserve">2 </w:t>
      </w:r>
      <w:r w:rsidRPr="004D5406">
        <w:rPr>
          <w:b/>
          <w:sz w:val="22"/>
          <w:szCs w:val="22"/>
        </w:rPr>
        <w:t>do SIWZ</w:t>
      </w:r>
      <w:r w:rsidRPr="004D5406">
        <w:rPr>
          <w:sz w:val="22"/>
          <w:szCs w:val="22"/>
        </w:rPr>
        <w:t xml:space="preserve"> </w:t>
      </w:r>
      <w:r w:rsidR="009D7E21" w:rsidRPr="004D5406">
        <w:rPr>
          <w:sz w:val="22"/>
          <w:szCs w:val="22"/>
        </w:rPr>
        <w:t>–</w:t>
      </w:r>
      <w:r w:rsidRPr="004D5406">
        <w:rPr>
          <w:sz w:val="22"/>
          <w:szCs w:val="22"/>
        </w:rPr>
        <w:t xml:space="preserve"> wzór oświadczenia o przynależności lub braku </w:t>
      </w:r>
      <w:r w:rsidR="00152342" w:rsidRPr="004D5406">
        <w:rPr>
          <w:sz w:val="22"/>
          <w:szCs w:val="22"/>
        </w:rPr>
        <w:t>prz</w:t>
      </w:r>
      <w:r w:rsidRPr="004D5406">
        <w:rPr>
          <w:sz w:val="22"/>
          <w:szCs w:val="22"/>
        </w:rPr>
        <w:t xml:space="preserve">ynależności do tej samej grupy kapitałowej, o której mowa w art. 24 ust. 1 pkt 23 </w:t>
      </w:r>
      <w:proofErr w:type="spellStart"/>
      <w:r w:rsidRPr="004D5406">
        <w:rPr>
          <w:sz w:val="22"/>
          <w:szCs w:val="22"/>
        </w:rPr>
        <w:t>Pzp</w:t>
      </w:r>
      <w:proofErr w:type="spellEnd"/>
      <w:r w:rsidRPr="004D5406">
        <w:rPr>
          <w:sz w:val="22"/>
          <w:szCs w:val="22"/>
        </w:rPr>
        <w:t>,</w:t>
      </w:r>
    </w:p>
    <w:p w14:paraId="583AD761" w14:textId="77777777" w:rsidR="00A24025" w:rsidRDefault="009F7023" w:rsidP="003E2BB5">
      <w:pPr>
        <w:pStyle w:val="pkt"/>
        <w:numPr>
          <w:ilvl w:val="0"/>
          <w:numId w:val="35"/>
        </w:numPr>
        <w:tabs>
          <w:tab w:val="left" w:pos="851"/>
        </w:tabs>
        <w:suppressAutoHyphens/>
        <w:autoSpaceDE w:val="0"/>
        <w:autoSpaceDN w:val="0"/>
        <w:spacing w:before="100" w:beforeAutospacing="1" w:after="100" w:afterAutospacing="1" w:line="276" w:lineRule="auto"/>
        <w:ind w:left="851" w:hanging="425"/>
        <w:rPr>
          <w:sz w:val="22"/>
          <w:szCs w:val="22"/>
        </w:rPr>
      </w:pPr>
      <w:r w:rsidRPr="00A24025">
        <w:rPr>
          <w:b/>
          <w:sz w:val="22"/>
          <w:szCs w:val="22"/>
        </w:rPr>
        <w:t>Z</w:t>
      </w:r>
      <w:r w:rsidR="00E82979" w:rsidRPr="00A24025">
        <w:rPr>
          <w:b/>
          <w:sz w:val="22"/>
          <w:szCs w:val="22"/>
        </w:rPr>
        <w:t xml:space="preserve">ałącznik nr </w:t>
      </w:r>
      <w:r w:rsidRPr="00A24025">
        <w:rPr>
          <w:b/>
          <w:sz w:val="22"/>
          <w:szCs w:val="22"/>
        </w:rPr>
        <w:t>3</w:t>
      </w:r>
      <w:r w:rsidR="00E82979" w:rsidRPr="00A24025">
        <w:rPr>
          <w:b/>
          <w:sz w:val="22"/>
          <w:szCs w:val="22"/>
        </w:rPr>
        <w:t xml:space="preserve"> do SIWZ</w:t>
      </w:r>
      <w:r w:rsidR="00E82979" w:rsidRPr="00A24025">
        <w:rPr>
          <w:sz w:val="22"/>
          <w:szCs w:val="22"/>
        </w:rPr>
        <w:t xml:space="preserve"> </w:t>
      </w:r>
      <w:r w:rsidR="001C7F75" w:rsidRPr="00A24025">
        <w:rPr>
          <w:sz w:val="22"/>
          <w:szCs w:val="22"/>
        </w:rPr>
        <w:t xml:space="preserve"> </w:t>
      </w:r>
      <w:r w:rsidR="00E82979" w:rsidRPr="00A24025">
        <w:rPr>
          <w:sz w:val="22"/>
          <w:szCs w:val="22"/>
        </w:rPr>
        <w:t xml:space="preserve">- </w:t>
      </w:r>
      <w:r w:rsidR="00B568B8" w:rsidRPr="00A24025">
        <w:rPr>
          <w:sz w:val="22"/>
          <w:szCs w:val="22"/>
        </w:rPr>
        <w:t>oświadczenie</w:t>
      </w:r>
    </w:p>
    <w:p w14:paraId="24586620" w14:textId="40DB48D4" w:rsidR="00E82979" w:rsidRDefault="00E82979" w:rsidP="003E2BB5">
      <w:pPr>
        <w:pStyle w:val="pkt"/>
        <w:numPr>
          <w:ilvl w:val="0"/>
          <w:numId w:val="35"/>
        </w:numPr>
        <w:tabs>
          <w:tab w:val="left" w:pos="851"/>
        </w:tabs>
        <w:suppressAutoHyphens/>
        <w:autoSpaceDE w:val="0"/>
        <w:autoSpaceDN w:val="0"/>
        <w:spacing w:before="100" w:beforeAutospacing="1" w:after="100" w:afterAutospacing="1" w:line="276" w:lineRule="auto"/>
        <w:ind w:left="851" w:hanging="425"/>
        <w:rPr>
          <w:sz w:val="22"/>
          <w:szCs w:val="22"/>
        </w:rPr>
      </w:pPr>
      <w:r w:rsidRPr="00A24025">
        <w:rPr>
          <w:b/>
          <w:sz w:val="22"/>
          <w:szCs w:val="22"/>
        </w:rPr>
        <w:t xml:space="preserve">Załącznik nr </w:t>
      </w:r>
      <w:r w:rsidR="009F7023" w:rsidRPr="00A24025">
        <w:rPr>
          <w:b/>
          <w:sz w:val="22"/>
          <w:szCs w:val="22"/>
        </w:rPr>
        <w:t>4</w:t>
      </w:r>
      <w:r w:rsidRPr="00A24025">
        <w:rPr>
          <w:b/>
          <w:sz w:val="22"/>
          <w:szCs w:val="22"/>
        </w:rPr>
        <w:t xml:space="preserve"> do SIWZ</w:t>
      </w:r>
      <w:r w:rsidRPr="00A24025">
        <w:rPr>
          <w:sz w:val="22"/>
          <w:szCs w:val="22"/>
        </w:rPr>
        <w:t xml:space="preserve"> </w:t>
      </w:r>
      <w:r w:rsidR="00B568B8" w:rsidRPr="00A24025">
        <w:rPr>
          <w:sz w:val="22"/>
          <w:szCs w:val="22"/>
        </w:rPr>
        <w:t>-</w:t>
      </w:r>
      <w:r w:rsidRPr="00A24025">
        <w:rPr>
          <w:sz w:val="22"/>
          <w:szCs w:val="22"/>
        </w:rPr>
        <w:t xml:space="preserve"> </w:t>
      </w:r>
      <w:r w:rsidR="00C079EC" w:rsidRPr="00A24025">
        <w:rPr>
          <w:sz w:val="22"/>
          <w:szCs w:val="22"/>
        </w:rPr>
        <w:t>wykaz dostaw</w:t>
      </w:r>
      <w:r w:rsidR="00A24025">
        <w:rPr>
          <w:sz w:val="22"/>
          <w:szCs w:val="22"/>
        </w:rPr>
        <w:t>.</w:t>
      </w:r>
    </w:p>
    <w:tbl>
      <w:tblPr>
        <w:tblW w:w="10772" w:type="dxa"/>
        <w:tblInd w:w="3794" w:type="dxa"/>
        <w:tblLayout w:type="fixed"/>
        <w:tblLook w:val="04A0" w:firstRow="1" w:lastRow="0" w:firstColumn="1" w:lastColumn="0" w:noHBand="0" w:noVBand="1"/>
      </w:tblPr>
      <w:tblGrid>
        <w:gridCol w:w="5386"/>
        <w:gridCol w:w="5386"/>
      </w:tblGrid>
      <w:tr w:rsidR="009439CB" w:rsidRPr="00FF1A06" w14:paraId="6630E4F8" w14:textId="77777777" w:rsidTr="00447CBB">
        <w:tc>
          <w:tcPr>
            <w:tcW w:w="5386" w:type="dxa"/>
          </w:tcPr>
          <w:p w14:paraId="67F55327" w14:textId="77777777" w:rsidR="009439CB" w:rsidRPr="004D5406" w:rsidRDefault="009439CB" w:rsidP="00424ED2">
            <w:pPr>
              <w:spacing w:before="100" w:beforeAutospacing="1" w:after="100" w:afterAutospacing="1" w:line="276" w:lineRule="auto"/>
              <w:rPr>
                <w:sz w:val="22"/>
                <w:szCs w:val="22"/>
              </w:rPr>
            </w:pPr>
          </w:p>
        </w:tc>
        <w:tc>
          <w:tcPr>
            <w:tcW w:w="5386" w:type="dxa"/>
          </w:tcPr>
          <w:p w14:paraId="4983F3E8" w14:textId="77777777" w:rsidR="009439CB" w:rsidRPr="004D5406" w:rsidRDefault="009439CB" w:rsidP="00424ED2">
            <w:pPr>
              <w:spacing w:before="100" w:beforeAutospacing="1" w:after="100" w:afterAutospacing="1" w:line="276" w:lineRule="auto"/>
              <w:rPr>
                <w:sz w:val="22"/>
                <w:szCs w:val="22"/>
              </w:rPr>
            </w:pPr>
          </w:p>
        </w:tc>
      </w:tr>
    </w:tbl>
    <w:p w14:paraId="5C7765AF" w14:textId="77777777" w:rsidR="00851C78" w:rsidRDefault="00851C78" w:rsidP="004D5406">
      <w:pPr>
        <w:spacing w:line="360" w:lineRule="auto"/>
        <w:rPr>
          <w:b/>
          <w:iCs/>
          <w:sz w:val="22"/>
          <w:szCs w:val="22"/>
        </w:rPr>
      </w:pPr>
    </w:p>
    <w:p w14:paraId="623FD731" w14:textId="77777777" w:rsidR="003E2BB5" w:rsidRDefault="003E2BB5" w:rsidP="004D5406">
      <w:pPr>
        <w:spacing w:line="360" w:lineRule="auto"/>
        <w:rPr>
          <w:b/>
          <w:iCs/>
          <w:sz w:val="22"/>
          <w:szCs w:val="22"/>
        </w:rPr>
      </w:pPr>
      <w:r>
        <w:rPr>
          <w:b/>
          <w:iCs/>
          <w:sz w:val="22"/>
          <w:szCs w:val="22"/>
        </w:rPr>
        <w:br/>
      </w:r>
    </w:p>
    <w:p w14:paraId="4CA135C8" w14:textId="6C646EE8" w:rsidR="00E03C87" w:rsidRPr="004D5406" w:rsidRDefault="003E2BB5" w:rsidP="004D5406">
      <w:pPr>
        <w:spacing w:line="360" w:lineRule="auto"/>
        <w:rPr>
          <w:b/>
          <w:iCs/>
          <w:sz w:val="22"/>
          <w:szCs w:val="22"/>
          <w:u w:val="single"/>
        </w:rPr>
      </w:pPr>
      <w:r>
        <w:rPr>
          <w:b/>
          <w:iCs/>
          <w:sz w:val="22"/>
          <w:szCs w:val="22"/>
        </w:rPr>
        <w:br w:type="page"/>
      </w:r>
      <w:r w:rsidR="00C079EC">
        <w:rPr>
          <w:b/>
          <w:iCs/>
          <w:sz w:val="22"/>
          <w:szCs w:val="22"/>
        </w:rPr>
        <w:lastRenderedPageBreak/>
        <w:t xml:space="preserve">załącznik nr </w:t>
      </w:r>
      <w:r w:rsidR="003E2D85" w:rsidRPr="004D5406">
        <w:rPr>
          <w:b/>
          <w:iCs/>
          <w:sz w:val="22"/>
          <w:szCs w:val="22"/>
        </w:rPr>
        <w:t xml:space="preserve"> 1</w:t>
      </w:r>
      <w:r w:rsidR="00E03C87" w:rsidRPr="004D5406">
        <w:rPr>
          <w:b/>
          <w:iCs/>
          <w:sz w:val="22"/>
          <w:szCs w:val="22"/>
        </w:rPr>
        <w:t xml:space="preserve"> do SIWZ </w:t>
      </w:r>
    </w:p>
    <w:p w14:paraId="5F991C43" w14:textId="78AFF78A" w:rsidR="00E03C87" w:rsidRPr="004D5406" w:rsidRDefault="003E2BB5" w:rsidP="00E03C87">
      <w:pPr>
        <w:widowControl w:val="0"/>
        <w:suppressAutoHyphens/>
        <w:spacing w:line="480" w:lineRule="auto"/>
        <w:rPr>
          <w:bCs/>
          <w:sz w:val="22"/>
          <w:szCs w:val="22"/>
          <w:lang w:eastAsia="ar-SA"/>
        </w:rPr>
      </w:pPr>
      <w:r>
        <w:rPr>
          <w:bCs/>
          <w:sz w:val="22"/>
          <w:szCs w:val="22"/>
          <w:lang w:eastAsia="ar-SA"/>
        </w:rPr>
        <w:t>PO VII WB  261. 4</w:t>
      </w:r>
      <w:r w:rsidR="00C079EC">
        <w:rPr>
          <w:bCs/>
          <w:sz w:val="22"/>
          <w:szCs w:val="22"/>
          <w:lang w:eastAsia="ar-SA"/>
        </w:rPr>
        <w:t xml:space="preserve"> </w:t>
      </w:r>
      <w:r w:rsidR="003E2D85" w:rsidRPr="004D5406">
        <w:rPr>
          <w:bCs/>
          <w:sz w:val="22"/>
          <w:szCs w:val="22"/>
          <w:lang w:eastAsia="ar-SA"/>
        </w:rPr>
        <w:t>.2017</w:t>
      </w:r>
    </w:p>
    <w:p w14:paraId="0FDE28AF" w14:textId="77777777" w:rsidR="00E03C87" w:rsidRPr="00FF1A06" w:rsidRDefault="00E03C87" w:rsidP="00E03C87">
      <w:pPr>
        <w:rPr>
          <w:sz w:val="22"/>
          <w:szCs w:val="22"/>
        </w:rPr>
      </w:pPr>
      <w:r w:rsidRPr="00FF1A06">
        <w:rPr>
          <w:sz w:val="22"/>
          <w:szCs w:val="22"/>
        </w:rPr>
        <w:t xml:space="preserve"> </w:t>
      </w:r>
    </w:p>
    <w:p w14:paraId="58CB7C18" w14:textId="77777777" w:rsidR="00E03C87" w:rsidRPr="00FF1A06" w:rsidRDefault="00E03C87" w:rsidP="00E03C87">
      <w:pPr>
        <w:jc w:val="center"/>
        <w:rPr>
          <w:b/>
          <w:sz w:val="22"/>
          <w:szCs w:val="22"/>
          <w:u w:val="single"/>
        </w:rPr>
      </w:pPr>
      <w:r w:rsidRPr="00FF1A06">
        <w:rPr>
          <w:b/>
          <w:sz w:val="22"/>
          <w:szCs w:val="22"/>
          <w:u w:val="single"/>
        </w:rPr>
        <w:t>FORMULARZ OFERTY</w:t>
      </w:r>
    </w:p>
    <w:p w14:paraId="1164793E" w14:textId="77777777" w:rsidR="00E03C87" w:rsidRPr="004D5406" w:rsidRDefault="00E03C87" w:rsidP="00E03C87">
      <w:pPr>
        <w:rPr>
          <w:sz w:val="22"/>
          <w:szCs w:val="22"/>
        </w:rPr>
      </w:pPr>
    </w:p>
    <w:p w14:paraId="568BEECD" w14:textId="77777777" w:rsidR="00E03C87" w:rsidRPr="004D5406" w:rsidRDefault="00E03C87" w:rsidP="00E03C87">
      <w:pPr>
        <w:rPr>
          <w:sz w:val="22"/>
          <w:szCs w:val="22"/>
        </w:rPr>
      </w:pPr>
    </w:p>
    <w:p w14:paraId="51551FEA" w14:textId="77777777" w:rsidR="00E03C87" w:rsidRPr="004D5406" w:rsidRDefault="00E03C87" w:rsidP="00E03C87">
      <w:pPr>
        <w:rPr>
          <w:b/>
          <w:bCs/>
          <w:sz w:val="22"/>
          <w:szCs w:val="22"/>
          <w:u w:val="single"/>
        </w:rPr>
      </w:pPr>
      <w:r w:rsidRPr="004D5406">
        <w:rPr>
          <w:b/>
          <w:bCs/>
          <w:sz w:val="22"/>
          <w:szCs w:val="22"/>
          <w:u w:val="single"/>
        </w:rPr>
        <w:t>Dane dotyczące Wykonawcy</w:t>
      </w:r>
    </w:p>
    <w:p w14:paraId="49B62DFF" w14:textId="77777777" w:rsidR="00E03C87" w:rsidRPr="004D5406" w:rsidRDefault="00E03C87" w:rsidP="00E03C87">
      <w:pPr>
        <w:jc w:val="center"/>
        <w:rPr>
          <w:sz w:val="22"/>
          <w:szCs w:val="22"/>
        </w:rPr>
      </w:pPr>
    </w:p>
    <w:p w14:paraId="6D0F6F3E" w14:textId="77777777" w:rsidR="00E03C87" w:rsidRPr="004D5406" w:rsidRDefault="00E03C87" w:rsidP="00E03C87">
      <w:pPr>
        <w:rPr>
          <w:sz w:val="22"/>
          <w:szCs w:val="22"/>
        </w:rPr>
      </w:pPr>
      <w:r w:rsidRPr="004D5406">
        <w:rPr>
          <w:sz w:val="22"/>
          <w:szCs w:val="22"/>
        </w:rPr>
        <w:t>Nazwa</w:t>
      </w:r>
      <w:r w:rsidRPr="004D5406">
        <w:rPr>
          <w:sz w:val="22"/>
          <w:szCs w:val="22"/>
        </w:rPr>
        <w:tab/>
      </w:r>
      <w:r w:rsidRPr="004D5406">
        <w:rPr>
          <w:sz w:val="22"/>
          <w:szCs w:val="22"/>
        </w:rPr>
        <w:tab/>
        <w:t>......….................................................................................................</w:t>
      </w:r>
    </w:p>
    <w:p w14:paraId="042B950A" w14:textId="77777777" w:rsidR="00E03C87" w:rsidRPr="004D5406" w:rsidRDefault="00E03C87" w:rsidP="00E03C87">
      <w:pPr>
        <w:rPr>
          <w:sz w:val="22"/>
          <w:szCs w:val="22"/>
        </w:rPr>
      </w:pPr>
    </w:p>
    <w:p w14:paraId="17014952" w14:textId="77777777" w:rsidR="00E03C87" w:rsidRPr="004D5406" w:rsidRDefault="00E03C87" w:rsidP="00E03C87">
      <w:pPr>
        <w:rPr>
          <w:sz w:val="22"/>
          <w:szCs w:val="22"/>
        </w:rPr>
      </w:pPr>
      <w:r w:rsidRPr="004D5406">
        <w:rPr>
          <w:sz w:val="22"/>
          <w:szCs w:val="22"/>
        </w:rPr>
        <w:t>Siedziba (adres) .........................................................................................................</w:t>
      </w:r>
    </w:p>
    <w:p w14:paraId="27669A78" w14:textId="77777777" w:rsidR="00E03C87" w:rsidRPr="004D5406" w:rsidRDefault="00E03C87" w:rsidP="00E03C87">
      <w:pPr>
        <w:rPr>
          <w:sz w:val="22"/>
          <w:szCs w:val="22"/>
        </w:rPr>
      </w:pPr>
    </w:p>
    <w:p w14:paraId="2640B29B" w14:textId="77777777" w:rsidR="00E03C87" w:rsidRPr="004D5406" w:rsidRDefault="00E03C87" w:rsidP="00E03C87">
      <w:pPr>
        <w:rPr>
          <w:sz w:val="22"/>
          <w:szCs w:val="22"/>
        </w:rPr>
      </w:pPr>
      <w:r w:rsidRPr="004D5406">
        <w:rPr>
          <w:sz w:val="22"/>
          <w:szCs w:val="22"/>
        </w:rPr>
        <w:t>Nr telefonu/faksu .............................................................................................</w:t>
      </w:r>
    </w:p>
    <w:p w14:paraId="1B10A2F4" w14:textId="77777777" w:rsidR="00E03C87" w:rsidRPr="004D5406" w:rsidRDefault="00E03C87" w:rsidP="00E03C87">
      <w:pPr>
        <w:rPr>
          <w:sz w:val="22"/>
          <w:szCs w:val="22"/>
        </w:rPr>
      </w:pPr>
    </w:p>
    <w:p w14:paraId="6848186B" w14:textId="77777777" w:rsidR="00E03C87" w:rsidRPr="004D5406" w:rsidRDefault="00E03C87" w:rsidP="00E03C87">
      <w:pPr>
        <w:rPr>
          <w:sz w:val="22"/>
          <w:szCs w:val="22"/>
        </w:rPr>
      </w:pPr>
      <w:r w:rsidRPr="004D5406">
        <w:rPr>
          <w:sz w:val="22"/>
          <w:szCs w:val="22"/>
        </w:rPr>
        <w:t>Nr NIP............................................... Nr REGON .............................................</w:t>
      </w:r>
    </w:p>
    <w:p w14:paraId="30DDC066" w14:textId="77777777" w:rsidR="00E03C87" w:rsidRPr="004D5406" w:rsidRDefault="00E03C87" w:rsidP="00E03C87">
      <w:pPr>
        <w:rPr>
          <w:sz w:val="22"/>
          <w:szCs w:val="22"/>
        </w:rPr>
      </w:pPr>
    </w:p>
    <w:p w14:paraId="462AE8BD" w14:textId="77777777" w:rsidR="00E03C87" w:rsidRPr="004D5406" w:rsidRDefault="00E03C87" w:rsidP="00E03C87">
      <w:pPr>
        <w:rPr>
          <w:b/>
          <w:bCs/>
          <w:sz w:val="22"/>
          <w:szCs w:val="22"/>
          <w:u w:val="single"/>
        </w:rPr>
      </w:pPr>
      <w:r w:rsidRPr="004D5406">
        <w:rPr>
          <w:b/>
          <w:bCs/>
          <w:sz w:val="22"/>
          <w:szCs w:val="22"/>
          <w:u w:val="single"/>
        </w:rPr>
        <w:t>Dane dotyczące Zamawiającego:</w:t>
      </w:r>
    </w:p>
    <w:p w14:paraId="772F72C6" w14:textId="77777777" w:rsidR="00E03C87" w:rsidRPr="004D5406" w:rsidRDefault="00E03C87" w:rsidP="00E03C87">
      <w:pPr>
        <w:spacing w:before="120"/>
        <w:rPr>
          <w:sz w:val="22"/>
          <w:szCs w:val="22"/>
        </w:rPr>
      </w:pPr>
      <w:r w:rsidRPr="004D5406">
        <w:rPr>
          <w:sz w:val="22"/>
          <w:szCs w:val="22"/>
        </w:rPr>
        <w:t>Prokuratura Okręgowa w Rzeszowie</w:t>
      </w:r>
    </w:p>
    <w:p w14:paraId="72530725" w14:textId="77777777" w:rsidR="00E03C87" w:rsidRPr="004D5406" w:rsidRDefault="00E03C87" w:rsidP="00E03C87">
      <w:pPr>
        <w:rPr>
          <w:sz w:val="22"/>
          <w:szCs w:val="22"/>
        </w:rPr>
      </w:pPr>
      <w:r w:rsidRPr="004D5406">
        <w:rPr>
          <w:sz w:val="22"/>
          <w:szCs w:val="22"/>
        </w:rPr>
        <w:t>ul. Hetmańska 45d</w:t>
      </w:r>
    </w:p>
    <w:p w14:paraId="764601F6" w14:textId="77777777" w:rsidR="00E03C87" w:rsidRPr="004D5406" w:rsidRDefault="00E03C87" w:rsidP="00E03C87">
      <w:pPr>
        <w:rPr>
          <w:sz w:val="22"/>
          <w:szCs w:val="22"/>
        </w:rPr>
      </w:pPr>
      <w:r w:rsidRPr="004D5406">
        <w:rPr>
          <w:sz w:val="22"/>
          <w:szCs w:val="22"/>
        </w:rPr>
        <w:t>35-078 Rzeszów</w:t>
      </w:r>
    </w:p>
    <w:p w14:paraId="76C62D61" w14:textId="77777777" w:rsidR="00E03C87" w:rsidRPr="004D5406" w:rsidRDefault="00E03C87" w:rsidP="00E03C87">
      <w:pPr>
        <w:rPr>
          <w:sz w:val="22"/>
          <w:szCs w:val="22"/>
        </w:rPr>
      </w:pPr>
      <w:r w:rsidRPr="004D5406">
        <w:rPr>
          <w:sz w:val="22"/>
          <w:szCs w:val="22"/>
        </w:rPr>
        <w:t>NIP 813-27-03-518</w:t>
      </w:r>
    </w:p>
    <w:p w14:paraId="2BC7DB8C" w14:textId="77777777" w:rsidR="00E03C87" w:rsidRPr="004D5406" w:rsidRDefault="00E03C87" w:rsidP="00E03C87">
      <w:pPr>
        <w:rPr>
          <w:b/>
          <w:bCs/>
          <w:sz w:val="22"/>
          <w:szCs w:val="22"/>
        </w:rPr>
      </w:pPr>
    </w:p>
    <w:p w14:paraId="2D3E66B2" w14:textId="77777777" w:rsidR="00E03C87" w:rsidRPr="004D5406" w:rsidRDefault="00E03C87" w:rsidP="00E03C87">
      <w:pPr>
        <w:rPr>
          <w:b/>
          <w:bCs/>
          <w:sz w:val="22"/>
          <w:szCs w:val="22"/>
          <w:u w:val="single"/>
        </w:rPr>
      </w:pPr>
      <w:r w:rsidRPr="004D5406">
        <w:rPr>
          <w:b/>
          <w:bCs/>
          <w:sz w:val="22"/>
          <w:szCs w:val="22"/>
          <w:u w:val="single"/>
        </w:rPr>
        <w:t>Przedmiot zamówienia:</w:t>
      </w:r>
    </w:p>
    <w:p w14:paraId="4DF69687" w14:textId="42B1EAFD" w:rsidR="00E03C87" w:rsidRPr="00FA5682" w:rsidRDefault="00E03C87" w:rsidP="00E03C87">
      <w:pPr>
        <w:pStyle w:val="Zal-text"/>
        <w:spacing w:line="240" w:lineRule="auto"/>
        <w:rPr>
          <w:rFonts w:ascii="Times New Roman" w:hAnsi="Times New Roman"/>
          <w:b/>
          <w:i/>
        </w:rPr>
      </w:pPr>
      <w:r w:rsidRPr="004D5406">
        <w:rPr>
          <w:rFonts w:ascii="Times New Roman" w:hAnsi="Times New Roman"/>
        </w:rPr>
        <w:t xml:space="preserve">Przedmiotem zamówienia jest </w:t>
      </w:r>
      <w:r w:rsidRPr="004D5406">
        <w:rPr>
          <w:rFonts w:ascii="Times New Roman" w:hAnsi="Times New Roman"/>
          <w:b/>
          <w:i/>
        </w:rPr>
        <w:t>„</w:t>
      </w:r>
      <w:r w:rsidR="00FA5682" w:rsidRPr="00FA5682">
        <w:rPr>
          <w:b/>
          <w:i/>
        </w:rPr>
        <w:t>Dostawa (sprzedaż) energii elektrycznej dla potrzeb Prokuratury Okręgowej w Rzeszowie oraz prokuratur Rejonowych w Dębicy, Leżajsku, Łańcucie, Ropczycach</w:t>
      </w:r>
      <w:r w:rsidR="00FA5682" w:rsidRPr="00FA5682">
        <w:rPr>
          <w:b/>
          <w:i/>
        </w:rPr>
        <w:br/>
        <w:t xml:space="preserve"> i Rzeszowie</w:t>
      </w:r>
      <w:r w:rsidRPr="00FA5682">
        <w:rPr>
          <w:rFonts w:ascii="Times New Roman" w:hAnsi="Times New Roman"/>
          <w:b/>
          <w:i/>
        </w:rPr>
        <w:t>”.</w:t>
      </w:r>
    </w:p>
    <w:p w14:paraId="5E7E247D" w14:textId="77777777" w:rsidR="00FA5682" w:rsidRPr="003C6C0F" w:rsidRDefault="00FA5682" w:rsidP="00CD260B">
      <w:pPr>
        <w:spacing w:line="360" w:lineRule="auto"/>
        <w:rPr>
          <w:sz w:val="22"/>
          <w:szCs w:val="22"/>
        </w:rPr>
      </w:pPr>
      <w:r w:rsidRPr="003C6C0F">
        <w:rPr>
          <w:sz w:val="22"/>
          <w:szCs w:val="22"/>
        </w:rPr>
        <w:t>1. Oferujemy wykonanie przedmiotu zamówienia za cenę całkowitą:</w:t>
      </w:r>
    </w:p>
    <w:p w14:paraId="284AC5F3" w14:textId="77777777" w:rsidR="00FA5682" w:rsidRPr="003C6C0F" w:rsidRDefault="00FA5682" w:rsidP="00CD260B">
      <w:pPr>
        <w:spacing w:line="360" w:lineRule="auto"/>
        <w:rPr>
          <w:sz w:val="22"/>
          <w:szCs w:val="22"/>
        </w:rPr>
      </w:pPr>
      <w:r>
        <w:rPr>
          <w:sz w:val="22"/>
          <w:szCs w:val="22"/>
        </w:rPr>
        <w:t xml:space="preserve"> </w:t>
      </w:r>
      <w:r w:rsidRPr="003C6C0F">
        <w:rPr>
          <w:sz w:val="22"/>
          <w:szCs w:val="22"/>
        </w:rPr>
        <w:t>cena oferty netto: .................. zł,</w:t>
      </w:r>
    </w:p>
    <w:p w14:paraId="5798BC64" w14:textId="77777777" w:rsidR="00FA5682" w:rsidRPr="003C6C0F" w:rsidRDefault="00FA5682" w:rsidP="00CD260B">
      <w:pPr>
        <w:spacing w:line="360" w:lineRule="auto"/>
        <w:rPr>
          <w:sz w:val="22"/>
          <w:szCs w:val="22"/>
        </w:rPr>
      </w:pPr>
      <w:r>
        <w:rPr>
          <w:sz w:val="22"/>
          <w:szCs w:val="22"/>
        </w:rPr>
        <w:t xml:space="preserve"> </w:t>
      </w:r>
      <w:r w:rsidRPr="003C6C0F">
        <w:rPr>
          <w:sz w:val="22"/>
          <w:szCs w:val="22"/>
        </w:rPr>
        <w:t>(słownie: ......................................................................................................................... zł),</w:t>
      </w:r>
    </w:p>
    <w:p w14:paraId="19801C40" w14:textId="77777777" w:rsidR="00FA5682" w:rsidRPr="003C6C0F" w:rsidRDefault="00FA5682" w:rsidP="00CD260B">
      <w:pPr>
        <w:spacing w:line="360" w:lineRule="auto"/>
        <w:rPr>
          <w:sz w:val="22"/>
          <w:szCs w:val="22"/>
        </w:rPr>
      </w:pPr>
      <w:r>
        <w:rPr>
          <w:sz w:val="22"/>
          <w:szCs w:val="22"/>
        </w:rPr>
        <w:t xml:space="preserve"> </w:t>
      </w:r>
      <w:r w:rsidRPr="003C6C0F">
        <w:rPr>
          <w:sz w:val="22"/>
          <w:szCs w:val="22"/>
        </w:rPr>
        <w:t>należny podatek VAT ..........% w kwocie............................. zł,</w:t>
      </w:r>
    </w:p>
    <w:p w14:paraId="62C88782" w14:textId="77777777" w:rsidR="00FA5682" w:rsidRPr="003C6C0F" w:rsidRDefault="00FA5682" w:rsidP="00CD260B">
      <w:pPr>
        <w:spacing w:line="360" w:lineRule="auto"/>
        <w:rPr>
          <w:sz w:val="22"/>
          <w:szCs w:val="22"/>
        </w:rPr>
      </w:pPr>
      <w:r>
        <w:rPr>
          <w:sz w:val="22"/>
          <w:szCs w:val="22"/>
        </w:rPr>
        <w:t xml:space="preserve"> </w:t>
      </w:r>
      <w:r w:rsidRPr="003C6C0F">
        <w:rPr>
          <w:sz w:val="22"/>
          <w:szCs w:val="22"/>
        </w:rPr>
        <w:t>(słownie .......................................................................................................................... zł),</w:t>
      </w:r>
    </w:p>
    <w:p w14:paraId="42037246" w14:textId="77777777" w:rsidR="00FA5682" w:rsidRPr="003C6C0F" w:rsidRDefault="00FA5682" w:rsidP="00CD260B">
      <w:pPr>
        <w:spacing w:line="360" w:lineRule="auto"/>
        <w:rPr>
          <w:sz w:val="22"/>
          <w:szCs w:val="22"/>
        </w:rPr>
      </w:pPr>
      <w:r>
        <w:rPr>
          <w:sz w:val="22"/>
          <w:szCs w:val="22"/>
        </w:rPr>
        <w:t xml:space="preserve"> </w:t>
      </w:r>
      <w:r w:rsidRPr="003C6C0F">
        <w:rPr>
          <w:sz w:val="22"/>
          <w:szCs w:val="22"/>
        </w:rPr>
        <w:t>cena oferty brutto: ...................... zł.</w:t>
      </w:r>
    </w:p>
    <w:p w14:paraId="1943BE6D" w14:textId="77777777" w:rsidR="00FA5682" w:rsidRPr="003C6C0F" w:rsidRDefault="00FA5682" w:rsidP="00CD260B">
      <w:pPr>
        <w:spacing w:line="360" w:lineRule="auto"/>
        <w:rPr>
          <w:sz w:val="22"/>
          <w:szCs w:val="22"/>
        </w:rPr>
      </w:pPr>
      <w:r>
        <w:rPr>
          <w:sz w:val="22"/>
          <w:szCs w:val="22"/>
        </w:rPr>
        <w:t xml:space="preserve"> </w:t>
      </w:r>
      <w:r w:rsidRPr="003C6C0F">
        <w:rPr>
          <w:sz w:val="22"/>
          <w:szCs w:val="22"/>
        </w:rPr>
        <w:t>(słownie .......................................................................................................................... zł).</w:t>
      </w:r>
    </w:p>
    <w:p w14:paraId="56ED0AA7" w14:textId="77777777" w:rsidR="00FA5682" w:rsidRPr="000951E6" w:rsidRDefault="00FA5682" w:rsidP="00CD260B">
      <w:pPr>
        <w:spacing w:line="360" w:lineRule="auto"/>
        <w:rPr>
          <w:sz w:val="22"/>
          <w:szCs w:val="22"/>
        </w:rPr>
      </w:pPr>
    </w:p>
    <w:p w14:paraId="5EBE8534" w14:textId="77777777" w:rsidR="00FA5682" w:rsidRPr="00CD260B" w:rsidRDefault="00FA5682" w:rsidP="00FA5682">
      <w:pPr>
        <w:rPr>
          <w:sz w:val="22"/>
          <w:szCs w:val="22"/>
          <w:u w:val="single"/>
        </w:rPr>
      </w:pPr>
      <w:r w:rsidRPr="00CD260B">
        <w:rPr>
          <w:sz w:val="22"/>
          <w:szCs w:val="22"/>
          <w:u w:val="single"/>
        </w:rPr>
        <w:t>Zgodnie z podaną niżej kalkulacją :</w:t>
      </w:r>
    </w:p>
    <w:p w14:paraId="4E09023E" w14:textId="77777777" w:rsidR="00FA5682" w:rsidRPr="00CD260B" w:rsidRDefault="00FA5682" w:rsidP="00FA5682">
      <w:pPr>
        <w:rPr>
          <w:sz w:val="22"/>
          <w:szCs w:val="22"/>
        </w:rPr>
      </w:pPr>
    </w:p>
    <w:p w14:paraId="4AA7E302" w14:textId="77777777" w:rsidR="00FA5682" w:rsidRPr="000951E6" w:rsidRDefault="00FA5682" w:rsidP="00FA5682"/>
    <w:p w14:paraId="63FFBE87" w14:textId="77777777" w:rsidR="00923308" w:rsidRDefault="00923308">
      <w:pPr>
        <w:spacing w:line="360" w:lineRule="auto"/>
        <w:rPr>
          <w:b/>
        </w:rPr>
      </w:pPr>
    </w:p>
    <w:p w14:paraId="653D31CF" w14:textId="77777777" w:rsidR="00923308" w:rsidRDefault="00923308">
      <w:pPr>
        <w:spacing w:line="360" w:lineRule="auto"/>
        <w:rPr>
          <w:b/>
        </w:rPr>
      </w:pPr>
    </w:p>
    <w:p w14:paraId="77ACBA32" w14:textId="77777777" w:rsidR="00923308" w:rsidRDefault="00923308">
      <w:pPr>
        <w:spacing w:line="360" w:lineRule="auto"/>
        <w:rPr>
          <w:b/>
        </w:rPr>
      </w:pPr>
    </w:p>
    <w:p w14:paraId="387014DD" w14:textId="77777777" w:rsidR="00923308" w:rsidRDefault="00923308">
      <w:pPr>
        <w:spacing w:line="360" w:lineRule="auto"/>
        <w:rPr>
          <w:b/>
        </w:rPr>
      </w:pPr>
    </w:p>
    <w:p w14:paraId="70AF7532" w14:textId="34E920DE" w:rsidR="00CD260B" w:rsidRDefault="003E2BB5">
      <w:pPr>
        <w:spacing w:line="360" w:lineRule="auto"/>
        <w:rPr>
          <w:b/>
        </w:rPr>
      </w:pPr>
      <w:r>
        <w:rPr>
          <w:b/>
        </w:rPr>
        <w:t>str1/3 FO</w:t>
      </w:r>
      <w:r w:rsidR="00CD260B">
        <w:rPr>
          <w:b/>
        </w:rPr>
        <w:br w:type="page"/>
      </w:r>
    </w:p>
    <w:p w14:paraId="12E12850" w14:textId="77777777" w:rsidR="003E2BB5" w:rsidRDefault="003E2BB5">
      <w:pPr>
        <w:spacing w:line="360" w:lineRule="auto"/>
        <w:rPr>
          <w:b/>
        </w:rPr>
      </w:pPr>
    </w:p>
    <w:p w14:paraId="25BC9F71" w14:textId="01CB5603" w:rsidR="00FA5682" w:rsidRPr="000951E6" w:rsidRDefault="00FA5682" w:rsidP="00FA5682">
      <w:pPr>
        <w:jc w:val="center"/>
        <w:outlineLvl w:val="0"/>
        <w:rPr>
          <w:b/>
        </w:rPr>
      </w:pPr>
      <w:r w:rsidRPr="000951E6">
        <w:rPr>
          <w:b/>
        </w:rPr>
        <w:t xml:space="preserve">FORMULARZ CENOWY </w:t>
      </w:r>
    </w:p>
    <w:p w14:paraId="503D721D" w14:textId="77777777" w:rsidR="00FA5682" w:rsidRPr="000951E6" w:rsidRDefault="00FA5682" w:rsidP="00FA5682"/>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1304"/>
        <w:gridCol w:w="1418"/>
        <w:gridCol w:w="779"/>
        <w:gridCol w:w="1182"/>
        <w:gridCol w:w="1378"/>
      </w:tblGrid>
      <w:tr w:rsidR="00FA5682" w:rsidRPr="000951E6" w14:paraId="0EB88968" w14:textId="77777777" w:rsidTr="00CD260B">
        <w:tc>
          <w:tcPr>
            <w:tcW w:w="1809" w:type="dxa"/>
            <w:shd w:val="clear" w:color="auto" w:fill="auto"/>
          </w:tcPr>
          <w:p w14:paraId="604FA7FD" w14:textId="77777777" w:rsidR="00FA5682" w:rsidRPr="000951E6" w:rsidRDefault="00FA5682" w:rsidP="00D75783">
            <w:pPr>
              <w:rPr>
                <w:b/>
              </w:rPr>
            </w:pPr>
            <w:r w:rsidRPr="000951E6">
              <w:rPr>
                <w:b/>
              </w:rPr>
              <w:t>Jednostka</w:t>
            </w:r>
          </w:p>
        </w:tc>
        <w:tc>
          <w:tcPr>
            <w:tcW w:w="1418" w:type="dxa"/>
            <w:shd w:val="clear" w:color="auto" w:fill="auto"/>
          </w:tcPr>
          <w:p w14:paraId="6AEC6C80" w14:textId="77777777" w:rsidR="00FA5682" w:rsidRPr="000951E6" w:rsidRDefault="00FA5682" w:rsidP="00D75783">
            <w:pPr>
              <w:rPr>
                <w:b/>
              </w:rPr>
            </w:pPr>
            <w:r w:rsidRPr="000951E6">
              <w:rPr>
                <w:b/>
              </w:rPr>
              <w:t>Ilości szacunkowe</w:t>
            </w:r>
          </w:p>
          <w:p w14:paraId="0B0B514E" w14:textId="77777777" w:rsidR="00FA5682" w:rsidRPr="000951E6" w:rsidRDefault="00FA5682" w:rsidP="00D75783">
            <w:pPr>
              <w:rPr>
                <w:b/>
              </w:rPr>
            </w:pPr>
            <w:r w:rsidRPr="000951E6">
              <w:rPr>
                <w:b/>
              </w:rPr>
              <w:t xml:space="preserve">(kWh) w okresie </w:t>
            </w:r>
            <w:proofErr w:type="spellStart"/>
            <w:r w:rsidRPr="000951E6">
              <w:rPr>
                <w:b/>
              </w:rPr>
              <w:t>obowiązywa</w:t>
            </w:r>
            <w:r>
              <w:rPr>
                <w:b/>
              </w:rPr>
              <w:t>-</w:t>
            </w:r>
            <w:r w:rsidRPr="000951E6">
              <w:rPr>
                <w:b/>
              </w:rPr>
              <w:t>nia</w:t>
            </w:r>
            <w:proofErr w:type="spellEnd"/>
            <w:r w:rsidRPr="000951E6">
              <w:rPr>
                <w:b/>
              </w:rPr>
              <w:t xml:space="preserve"> umowy </w:t>
            </w:r>
          </w:p>
        </w:tc>
        <w:tc>
          <w:tcPr>
            <w:tcW w:w="1304" w:type="dxa"/>
            <w:shd w:val="clear" w:color="auto" w:fill="auto"/>
          </w:tcPr>
          <w:p w14:paraId="4C3AD8E7" w14:textId="50B2976C" w:rsidR="00FA5682" w:rsidRDefault="00FA5682" w:rsidP="00D75783">
            <w:pPr>
              <w:rPr>
                <w:b/>
              </w:rPr>
            </w:pPr>
            <w:r w:rsidRPr="000951E6">
              <w:rPr>
                <w:b/>
              </w:rPr>
              <w:t>Cena jednostkowa</w:t>
            </w:r>
            <w:r>
              <w:rPr>
                <w:b/>
              </w:rPr>
              <w:t xml:space="preserve"> </w:t>
            </w:r>
            <w:r w:rsidRPr="000951E6">
              <w:rPr>
                <w:b/>
              </w:rPr>
              <w:t>netto *</w:t>
            </w:r>
          </w:p>
          <w:p w14:paraId="089FFF45" w14:textId="77777777" w:rsidR="00FA5682" w:rsidRPr="000951E6" w:rsidRDefault="00FA5682" w:rsidP="00D75783">
            <w:pPr>
              <w:rPr>
                <w:b/>
              </w:rPr>
            </w:pPr>
            <w:r w:rsidRPr="000951E6">
              <w:rPr>
                <w:b/>
              </w:rPr>
              <w:t xml:space="preserve"> (zł )</w:t>
            </w:r>
          </w:p>
        </w:tc>
        <w:tc>
          <w:tcPr>
            <w:tcW w:w="1418" w:type="dxa"/>
            <w:shd w:val="clear" w:color="auto" w:fill="auto"/>
          </w:tcPr>
          <w:p w14:paraId="7D10BC60" w14:textId="45C31ADE" w:rsidR="00CD260B" w:rsidRPr="000951E6" w:rsidRDefault="00FA5682" w:rsidP="00CD260B">
            <w:pPr>
              <w:rPr>
                <w:b/>
              </w:rPr>
            </w:pPr>
            <w:r w:rsidRPr="000951E6">
              <w:rPr>
                <w:b/>
              </w:rPr>
              <w:t>Wartość</w:t>
            </w:r>
            <w:r>
              <w:rPr>
                <w:b/>
              </w:rPr>
              <w:t xml:space="preserve"> </w:t>
            </w:r>
            <w:r w:rsidRPr="000951E6">
              <w:rPr>
                <w:b/>
              </w:rPr>
              <w:t>netto (zł)</w:t>
            </w:r>
            <w:r w:rsidR="00CD260B">
              <w:rPr>
                <w:b/>
              </w:rPr>
              <w:t xml:space="preserve">  (kol.2xkol.3)</w:t>
            </w:r>
          </w:p>
        </w:tc>
        <w:tc>
          <w:tcPr>
            <w:tcW w:w="779" w:type="dxa"/>
            <w:shd w:val="clear" w:color="auto" w:fill="auto"/>
          </w:tcPr>
          <w:p w14:paraId="68EAA3AB" w14:textId="77777777" w:rsidR="00CD260B" w:rsidRDefault="00FA5682" w:rsidP="00D75783">
            <w:pPr>
              <w:rPr>
                <w:b/>
              </w:rPr>
            </w:pPr>
            <w:r w:rsidRPr="000951E6">
              <w:rPr>
                <w:b/>
              </w:rPr>
              <w:t>Poda</w:t>
            </w:r>
            <w:r w:rsidR="00CD260B">
              <w:rPr>
                <w:b/>
              </w:rPr>
              <w:t>-</w:t>
            </w:r>
          </w:p>
          <w:p w14:paraId="0B85B501" w14:textId="77777777" w:rsidR="00716B6B" w:rsidRDefault="00CD260B" w:rsidP="00D75783">
            <w:pPr>
              <w:rPr>
                <w:b/>
              </w:rPr>
            </w:pPr>
            <w:r>
              <w:rPr>
                <w:b/>
              </w:rPr>
              <w:t>tek VAT</w:t>
            </w:r>
          </w:p>
          <w:p w14:paraId="0617A591" w14:textId="237D94C6" w:rsidR="00FA5682" w:rsidRPr="000951E6" w:rsidRDefault="00CD260B" w:rsidP="00D75783">
            <w:pPr>
              <w:rPr>
                <w:b/>
              </w:rPr>
            </w:pPr>
            <w:r>
              <w:rPr>
                <w:b/>
              </w:rPr>
              <w:t>*</w:t>
            </w:r>
            <w:r w:rsidR="00716B6B">
              <w:rPr>
                <w:b/>
              </w:rPr>
              <w:t>*</w:t>
            </w:r>
          </w:p>
          <w:p w14:paraId="5437545C" w14:textId="77777777" w:rsidR="00FA5682" w:rsidRPr="000951E6" w:rsidRDefault="00FA5682" w:rsidP="00D75783">
            <w:pPr>
              <w:rPr>
                <w:b/>
              </w:rPr>
            </w:pPr>
            <w:r w:rsidRPr="000951E6">
              <w:rPr>
                <w:b/>
              </w:rPr>
              <w:t>(%)</w:t>
            </w:r>
          </w:p>
        </w:tc>
        <w:tc>
          <w:tcPr>
            <w:tcW w:w="1182" w:type="dxa"/>
            <w:shd w:val="clear" w:color="auto" w:fill="auto"/>
          </w:tcPr>
          <w:p w14:paraId="69AC3F76" w14:textId="77777777" w:rsidR="00FA5682" w:rsidRPr="000951E6" w:rsidRDefault="00FA5682" w:rsidP="00D75783">
            <w:pPr>
              <w:rPr>
                <w:b/>
              </w:rPr>
            </w:pPr>
            <w:r w:rsidRPr="000951E6">
              <w:rPr>
                <w:b/>
              </w:rPr>
              <w:t>Podatek VAT w zł</w:t>
            </w:r>
          </w:p>
        </w:tc>
        <w:tc>
          <w:tcPr>
            <w:tcW w:w="1378" w:type="dxa"/>
            <w:shd w:val="clear" w:color="auto" w:fill="auto"/>
          </w:tcPr>
          <w:p w14:paraId="100B7D3E" w14:textId="77777777" w:rsidR="00FA5682" w:rsidRPr="000951E6" w:rsidRDefault="00FA5682" w:rsidP="00D75783">
            <w:pPr>
              <w:rPr>
                <w:b/>
              </w:rPr>
            </w:pPr>
            <w:r w:rsidRPr="000951E6">
              <w:rPr>
                <w:b/>
              </w:rPr>
              <w:t>Wartość brutto(zł)</w:t>
            </w:r>
          </w:p>
          <w:p w14:paraId="23D0722A" w14:textId="77777777" w:rsidR="00FA5682" w:rsidRPr="000951E6" w:rsidRDefault="00FA5682" w:rsidP="00D75783">
            <w:pPr>
              <w:rPr>
                <w:b/>
              </w:rPr>
            </w:pPr>
            <w:r w:rsidRPr="000951E6">
              <w:rPr>
                <w:b/>
              </w:rPr>
              <w:t>(kol.4+kol.6)</w:t>
            </w:r>
          </w:p>
        </w:tc>
      </w:tr>
      <w:tr w:rsidR="00FA5682" w:rsidRPr="000951E6" w14:paraId="7742F2B6" w14:textId="77777777" w:rsidTr="00CD260B">
        <w:tc>
          <w:tcPr>
            <w:tcW w:w="1809" w:type="dxa"/>
            <w:shd w:val="clear" w:color="auto" w:fill="auto"/>
          </w:tcPr>
          <w:p w14:paraId="587C0D95" w14:textId="0C95BBFA" w:rsidR="00FA5682" w:rsidRPr="000951E6" w:rsidRDefault="00FA5682" w:rsidP="00D75783">
            <w:pPr>
              <w:jc w:val="center"/>
            </w:pPr>
            <w:r w:rsidRPr="000951E6">
              <w:t>1</w:t>
            </w:r>
          </w:p>
        </w:tc>
        <w:tc>
          <w:tcPr>
            <w:tcW w:w="1418" w:type="dxa"/>
            <w:shd w:val="clear" w:color="auto" w:fill="auto"/>
          </w:tcPr>
          <w:p w14:paraId="2A21ECD0" w14:textId="77777777" w:rsidR="00FA5682" w:rsidRPr="000951E6" w:rsidRDefault="00FA5682" w:rsidP="00D75783">
            <w:pPr>
              <w:jc w:val="center"/>
            </w:pPr>
            <w:r w:rsidRPr="000951E6">
              <w:t>2</w:t>
            </w:r>
          </w:p>
        </w:tc>
        <w:tc>
          <w:tcPr>
            <w:tcW w:w="1304" w:type="dxa"/>
            <w:shd w:val="clear" w:color="auto" w:fill="auto"/>
          </w:tcPr>
          <w:p w14:paraId="7286BFAD" w14:textId="77777777" w:rsidR="00FA5682" w:rsidRPr="000951E6" w:rsidRDefault="00FA5682" w:rsidP="00D75783">
            <w:pPr>
              <w:jc w:val="center"/>
            </w:pPr>
            <w:r w:rsidRPr="000951E6">
              <w:t>3</w:t>
            </w:r>
          </w:p>
        </w:tc>
        <w:tc>
          <w:tcPr>
            <w:tcW w:w="1418" w:type="dxa"/>
            <w:shd w:val="clear" w:color="auto" w:fill="auto"/>
          </w:tcPr>
          <w:p w14:paraId="36744111" w14:textId="77777777" w:rsidR="00FA5682" w:rsidRPr="000951E6" w:rsidRDefault="00FA5682" w:rsidP="00D75783">
            <w:pPr>
              <w:jc w:val="center"/>
            </w:pPr>
            <w:r w:rsidRPr="000951E6">
              <w:t>4</w:t>
            </w:r>
          </w:p>
        </w:tc>
        <w:tc>
          <w:tcPr>
            <w:tcW w:w="779" w:type="dxa"/>
            <w:shd w:val="clear" w:color="auto" w:fill="auto"/>
          </w:tcPr>
          <w:p w14:paraId="24F0EE56" w14:textId="77777777" w:rsidR="00FA5682" w:rsidRPr="000951E6" w:rsidRDefault="00FA5682" w:rsidP="00D75783">
            <w:pPr>
              <w:jc w:val="center"/>
            </w:pPr>
            <w:r w:rsidRPr="000951E6">
              <w:t>5</w:t>
            </w:r>
          </w:p>
        </w:tc>
        <w:tc>
          <w:tcPr>
            <w:tcW w:w="1182" w:type="dxa"/>
            <w:shd w:val="clear" w:color="auto" w:fill="auto"/>
          </w:tcPr>
          <w:p w14:paraId="49F425D2" w14:textId="77777777" w:rsidR="00FA5682" w:rsidRPr="000951E6" w:rsidRDefault="00FA5682" w:rsidP="00D75783">
            <w:pPr>
              <w:jc w:val="center"/>
            </w:pPr>
            <w:r w:rsidRPr="000951E6">
              <w:t>6</w:t>
            </w:r>
          </w:p>
        </w:tc>
        <w:tc>
          <w:tcPr>
            <w:tcW w:w="1378" w:type="dxa"/>
            <w:shd w:val="clear" w:color="auto" w:fill="auto"/>
          </w:tcPr>
          <w:p w14:paraId="365BB531" w14:textId="77777777" w:rsidR="00FA5682" w:rsidRPr="000951E6" w:rsidRDefault="00FA5682" w:rsidP="00D75783">
            <w:pPr>
              <w:jc w:val="center"/>
            </w:pPr>
            <w:r w:rsidRPr="000951E6">
              <w:t>7</w:t>
            </w:r>
          </w:p>
        </w:tc>
      </w:tr>
      <w:tr w:rsidR="00FA5682" w:rsidRPr="000951E6" w14:paraId="365563AB" w14:textId="77777777" w:rsidTr="00CD260B">
        <w:tc>
          <w:tcPr>
            <w:tcW w:w="1809" w:type="dxa"/>
            <w:shd w:val="clear" w:color="auto" w:fill="auto"/>
          </w:tcPr>
          <w:p w14:paraId="5E662F1E" w14:textId="77777777" w:rsidR="00FA5682" w:rsidRPr="000951E6" w:rsidRDefault="00FA5682" w:rsidP="00D75783">
            <w:pPr>
              <w:rPr>
                <w:b/>
              </w:rPr>
            </w:pPr>
            <w:r>
              <w:rPr>
                <w:b/>
              </w:rPr>
              <w:t xml:space="preserve">Prokuratura Okręgowa w Rzeszowie </w:t>
            </w:r>
          </w:p>
        </w:tc>
        <w:tc>
          <w:tcPr>
            <w:tcW w:w="1418" w:type="dxa"/>
            <w:shd w:val="clear" w:color="auto" w:fill="auto"/>
          </w:tcPr>
          <w:p w14:paraId="112A8D9C" w14:textId="77777777" w:rsidR="00FA5682" w:rsidRPr="000951E6" w:rsidRDefault="00FA5682" w:rsidP="00D75783">
            <w:pPr>
              <w:jc w:val="right"/>
            </w:pPr>
            <w:r>
              <w:t>525 000</w:t>
            </w:r>
          </w:p>
        </w:tc>
        <w:tc>
          <w:tcPr>
            <w:tcW w:w="1304" w:type="dxa"/>
            <w:shd w:val="clear" w:color="auto" w:fill="auto"/>
          </w:tcPr>
          <w:p w14:paraId="288748E1" w14:textId="77777777" w:rsidR="00FA5682" w:rsidRPr="000951E6" w:rsidRDefault="00FA5682" w:rsidP="00D75783"/>
        </w:tc>
        <w:tc>
          <w:tcPr>
            <w:tcW w:w="1418" w:type="dxa"/>
            <w:shd w:val="clear" w:color="auto" w:fill="auto"/>
          </w:tcPr>
          <w:p w14:paraId="6903A3D9" w14:textId="77777777" w:rsidR="00FA5682" w:rsidRPr="000951E6" w:rsidRDefault="00FA5682" w:rsidP="00D75783"/>
        </w:tc>
        <w:tc>
          <w:tcPr>
            <w:tcW w:w="779" w:type="dxa"/>
            <w:shd w:val="clear" w:color="auto" w:fill="auto"/>
          </w:tcPr>
          <w:p w14:paraId="4BB199F1" w14:textId="77777777" w:rsidR="00FA5682" w:rsidRPr="000951E6" w:rsidRDefault="00FA5682" w:rsidP="00D75783"/>
        </w:tc>
        <w:tc>
          <w:tcPr>
            <w:tcW w:w="1182" w:type="dxa"/>
            <w:shd w:val="clear" w:color="auto" w:fill="auto"/>
          </w:tcPr>
          <w:p w14:paraId="776B91C8" w14:textId="77777777" w:rsidR="00FA5682" w:rsidRPr="000951E6" w:rsidRDefault="00FA5682" w:rsidP="00D75783"/>
        </w:tc>
        <w:tc>
          <w:tcPr>
            <w:tcW w:w="1378" w:type="dxa"/>
            <w:shd w:val="clear" w:color="auto" w:fill="auto"/>
          </w:tcPr>
          <w:p w14:paraId="74C4A0B0" w14:textId="77777777" w:rsidR="00FA5682" w:rsidRPr="000951E6" w:rsidRDefault="00FA5682" w:rsidP="00D75783"/>
        </w:tc>
      </w:tr>
      <w:tr w:rsidR="00FA5682" w:rsidRPr="000951E6" w14:paraId="479D4CD0" w14:textId="77777777" w:rsidTr="00CD260B">
        <w:tc>
          <w:tcPr>
            <w:tcW w:w="1809" w:type="dxa"/>
            <w:shd w:val="clear" w:color="auto" w:fill="auto"/>
          </w:tcPr>
          <w:p w14:paraId="04DD67F9" w14:textId="77777777" w:rsidR="00FA5682" w:rsidRPr="000951E6" w:rsidRDefault="00FA5682" w:rsidP="00D75783">
            <w:pPr>
              <w:rPr>
                <w:b/>
              </w:rPr>
            </w:pPr>
            <w:smartTag w:uri="urn:schemas-microsoft-com:office:smarttags" w:element="PersonName">
              <w:smartTagPr>
                <w:attr w:name="ProductID" w:val="Prokuratura Rejonowa w Dębicy"/>
              </w:smartTagPr>
              <w:r w:rsidRPr="000951E6">
                <w:rPr>
                  <w:b/>
                </w:rPr>
                <w:t>Prokuratura Rejonowa w Dębicy</w:t>
              </w:r>
            </w:smartTag>
            <w:r w:rsidRPr="000951E6">
              <w:rPr>
                <w:b/>
              </w:rPr>
              <w:t xml:space="preserve"> </w:t>
            </w:r>
          </w:p>
        </w:tc>
        <w:tc>
          <w:tcPr>
            <w:tcW w:w="1418" w:type="dxa"/>
            <w:shd w:val="clear" w:color="auto" w:fill="auto"/>
          </w:tcPr>
          <w:p w14:paraId="3CEA6E8F" w14:textId="77777777" w:rsidR="00FA5682" w:rsidRPr="000951E6" w:rsidRDefault="00FA5682" w:rsidP="00D75783">
            <w:pPr>
              <w:jc w:val="right"/>
            </w:pPr>
            <w:r>
              <w:t>45</w:t>
            </w:r>
            <w:r w:rsidRPr="000951E6">
              <w:t xml:space="preserve"> 000</w:t>
            </w:r>
          </w:p>
        </w:tc>
        <w:tc>
          <w:tcPr>
            <w:tcW w:w="1304" w:type="dxa"/>
            <w:shd w:val="clear" w:color="auto" w:fill="auto"/>
          </w:tcPr>
          <w:p w14:paraId="08A03925" w14:textId="77777777" w:rsidR="00FA5682" w:rsidRPr="000951E6" w:rsidRDefault="00FA5682" w:rsidP="00D75783"/>
        </w:tc>
        <w:tc>
          <w:tcPr>
            <w:tcW w:w="1418" w:type="dxa"/>
            <w:shd w:val="clear" w:color="auto" w:fill="auto"/>
          </w:tcPr>
          <w:p w14:paraId="05BD0814" w14:textId="77777777" w:rsidR="00FA5682" w:rsidRPr="000951E6" w:rsidRDefault="00FA5682" w:rsidP="00D75783"/>
        </w:tc>
        <w:tc>
          <w:tcPr>
            <w:tcW w:w="779" w:type="dxa"/>
            <w:shd w:val="clear" w:color="auto" w:fill="auto"/>
          </w:tcPr>
          <w:p w14:paraId="3FEB8D41" w14:textId="77777777" w:rsidR="00FA5682" w:rsidRPr="000951E6" w:rsidRDefault="00FA5682" w:rsidP="00D75783"/>
        </w:tc>
        <w:tc>
          <w:tcPr>
            <w:tcW w:w="1182" w:type="dxa"/>
            <w:shd w:val="clear" w:color="auto" w:fill="auto"/>
          </w:tcPr>
          <w:p w14:paraId="4A96D3F9" w14:textId="77777777" w:rsidR="00FA5682" w:rsidRPr="000951E6" w:rsidRDefault="00FA5682" w:rsidP="00D75783"/>
        </w:tc>
        <w:tc>
          <w:tcPr>
            <w:tcW w:w="1378" w:type="dxa"/>
            <w:shd w:val="clear" w:color="auto" w:fill="auto"/>
          </w:tcPr>
          <w:p w14:paraId="174EDDBD" w14:textId="77777777" w:rsidR="00FA5682" w:rsidRPr="000951E6" w:rsidRDefault="00FA5682" w:rsidP="00D75783"/>
        </w:tc>
      </w:tr>
      <w:tr w:rsidR="00FA5682" w:rsidRPr="000951E6" w14:paraId="1076C385" w14:textId="77777777" w:rsidTr="00CD260B">
        <w:tc>
          <w:tcPr>
            <w:tcW w:w="1809" w:type="dxa"/>
            <w:shd w:val="clear" w:color="auto" w:fill="auto"/>
          </w:tcPr>
          <w:p w14:paraId="7898A765" w14:textId="77777777" w:rsidR="00FA5682" w:rsidRPr="000951E6" w:rsidRDefault="00FA5682" w:rsidP="00D75783">
            <w:pPr>
              <w:rPr>
                <w:b/>
              </w:rPr>
            </w:pPr>
            <w:smartTag w:uri="urn:schemas-microsoft-com:office:smarttags" w:element="PersonName">
              <w:smartTagPr>
                <w:attr w:name="ProductID" w:val="Prokuratura Rejonowa w Łańcucie"/>
              </w:smartTagPr>
              <w:r w:rsidRPr="000951E6">
                <w:rPr>
                  <w:b/>
                </w:rPr>
                <w:t>Prokuratura Rejonowa w Łańcucie</w:t>
              </w:r>
            </w:smartTag>
            <w:r w:rsidRPr="000951E6">
              <w:rPr>
                <w:b/>
              </w:rPr>
              <w:t xml:space="preserve"> </w:t>
            </w:r>
          </w:p>
        </w:tc>
        <w:tc>
          <w:tcPr>
            <w:tcW w:w="1418" w:type="dxa"/>
            <w:shd w:val="clear" w:color="auto" w:fill="auto"/>
          </w:tcPr>
          <w:p w14:paraId="135AB3BF" w14:textId="5B9C42E3" w:rsidR="00FA5682" w:rsidRPr="000951E6" w:rsidRDefault="00FA5682" w:rsidP="00D75783">
            <w:pPr>
              <w:jc w:val="right"/>
            </w:pPr>
            <w:r w:rsidRPr="000951E6">
              <w:t xml:space="preserve"> </w:t>
            </w:r>
            <w:r>
              <w:t>1</w:t>
            </w:r>
            <w:r w:rsidR="003D0803">
              <w:t>5</w:t>
            </w:r>
            <w:r w:rsidRPr="000951E6">
              <w:t xml:space="preserve"> 000</w:t>
            </w:r>
          </w:p>
        </w:tc>
        <w:tc>
          <w:tcPr>
            <w:tcW w:w="1304" w:type="dxa"/>
            <w:shd w:val="clear" w:color="auto" w:fill="auto"/>
          </w:tcPr>
          <w:p w14:paraId="19AE6927" w14:textId="77777777" w:rsidR="00FA5682" w:rsidRPr="000951E6" w:rsidRDefault="00FA5682" w:rsidP="00D75783"/>
        </w:tc>
        <w:tc>
          <w:tcPr>
            <w:tcW w:w="1418" w:type="dxa"/>
            <w:shd w:val="clear" w:color="auto" w:fill="auto"/>
          </w:tcPr>
          <w:p w14:paraId="5304AA93" w14:textId="77777777" w:rsidR="00FA5682" w:rsidRPr="000951E6" w:rsidRDefault="00FA5682" w:rsidP="00D75783"/>
        </w:tc>
        <w:tc>
          <w:tcPr>
            <w:tcW w:w="779" w:type="dxa"/>
            <w:shd w:val="clear" w:color="auto" w:fill="auto"/>
          </w:tcPr>
          <w:p w14:paraId="7510A616" w14:textId="77777777" w:rsidR="00FA5682" w:rsidRPr="000951E6" w:rsidRDefault="00FA5682" w:rsidP="00D75783"/>
        </w:tc>
        <w:tc>
          <w:tcPr>
            <w:tcW w:w="1182" w:type="dxa"/>
            <w:shd w:val="clear" w:color="auto" w:fill="auto"/>
          </w:tcPr>
          <w:p w14:paraId="1AC08E49" w14:textId="77777777" w:rsidR="00FA5682" w:rsidRPr="000951E6" w:rsidRDefault="00FA5682" w:rsidP="00D75783"/>
        </w:tc>
        <w:tc>
          <w:tcPr>
            <w:tcW w:w="1378" w:type="dxa"/>
            <w:shd w:val="clear" w:color="auto" w:fill="auto"/>
          </w:tcPr>
          <w:p w14:paraId="681F3666" w14:textId="77777777" w:rsidR="00FA5682" w:rsidRPr="000951E6" w:rsidRDefault="00FA5682" w:rsidP="00D75783"/>
        </w:tc>
      </w:tr>
      <w:tr w:rsidR="00FA5682" w:rsidRPr="000951E6" w14:paraId="546C418D" w14:textId="77777777" w:rsidTr="00CD260B">
        <w:tc>
          <w:tcPr>
            <w:tcW w:w="1809" w:type="dxa"/>
            <w:shd w:val="clear" w:color="auto" w:fill="auto"/>
          </w:tcPr>
          <w:p w14:paraId="37377E56" w14:textId="77777777" w:rsidR="00FA5682" w:rsidRPr="000951E6" w:rsidRDefault="00FA5682" w:rsidP="00D75783">
            <w:smartTag w:uri="urn:schemas-microsoft-com:office:smarttags" w:element="PersonName">
              <w:r w:rsidRPr="000951E6">
                <w:rPr>
                  <w:b/>
                </w:rPr>
                <w:t>Prokuratura Rejonowa w Leżajsku</w:t>
              </w:r>
            </w:smartTag>
          </w:p>
        </w:tc>
        <w:tc>
          <w:tcPr>
            <w:tcW w:w="1418" w:type="dxa"/>
            <w:shd w:val="clear" w:color="auto" w:fill="auto"/>
          </w:tcPr>
          <w:p w14:paraId="66F68BD9" w14:textId="072358B3" w:rsidR="00FA5682" w:rsidRPr="000951E6" w:rsidRDefault="003D0803" w:rsidP="00D75783">
            <w:pPr>
              <w:jc w:val="right"/>
            </w:pPr>
            <w:r>
              <w:t>25</w:t>
            </w:r>
            <w:r w:rsidR="00FA5682" w:rsidRPr="000951E6">
              <w:t xml:space="preserve"> 000</w:t>
            </w:r>
          </w:p>
        </w:tc>
        <w:tc>
          <w:tcPr>
            <w:tcW w:w="1304" w:type="dxa"/>
            <w:shd w:val="clear" w:color="auto" w:fill="auto"/>
          </w:tcPr>
          <w:p w14:paraId="1B5FDF2C" w14:textId="77777777" w:rsidR="00FA5682" w:rsidRPr="000951E6" w:rsidRDefault="00FA5682" w:rsidP="00D75783"/>
        </w:tc>
        <w:tc>
          <w:tcPr>
            <w:tcW w:w="1418" w:type="dxa"/>
            <w:shd w:val="clear" w:color="auto" w:fill="auto"/>
          </w:tcPr>
          <w:p w14:paraId="48015E92" w14:textId="77777777" w:rsidR="00FA5682" w:rsidRPr="000951E6" w:rsidRDefault="00FA5682" w:rsidP="00D75783"/>
        </w:tc>
        <w:tc>
          <w:tcPr>
            <w:tcW w:w="779" w:type="dxa"/>
            <w:shd w:val="clear" w:color="auto" w:fill="auto"/>
          </w:tcPr>
          <w:p w14:paraId="7795DABB" w14:textId="77777777" w:rsidR="00FA5682" w:rsidRPr="000951E6" w:rsidRDefault="00FA5682" w:rsidP="00D75783"/>
        </w:tc>
        <w:tc>
          <w:tcPr>
            <w:tcW w:w="1182" w:type="dxa"/>
            <w:shd w:val="clear" w:color="auto" w:fill="auto"/>
          </w:tcPr>
          <w:p w14:paraId="4AF53404" w14:textId="77777777" w:rsidR="00FA5682" w:rsidRPr="000951E6" w:rsidRDefault="00FA5682" w:rsidP="00D75783"/>
        </w:tc>
        <w:tc>
          <w:tcPr>
            <w:tcW w:w="1378" w:type="dxa"/>
            <w:shd w:val="clear" w:color="auto" w:fill="auto"/>
          </w:tcPr>
          <w:p w14:paraId="3BD94F80" w14:textId="77777777" w:rsidR="00FA5682" w:rsidRDefault="00FA5682" w:rsidP="00D75783"/>
          <w:p w14:paraId="1ACBB75F" w14:textId="77777777" w:rsidR="00FA5682" w:rsidRDefault="00FA5682" w:rsidP="00D75783"/>
          <w:p w14:paraId="14467122" w14:textId="77777777" w:rsidR="00FA5682" w:rsidRDefault="00FA5682" w:rsidP="00D75783"/>
          <w:p w14:paraId="6D6EF2FA" w14:textId="77777777" w:rsidR="00FA5682" w:rsidRPr="000951E6" w:rsidRDefault="00FA5682" w:rsidP="00D75783"/>
        </w:tc>
      </w:tr>
      <w:tr w:rsidR="00FA5682" w:rsidRPr="000951E6" w14:paraId="2E13ECED" w14:textId="77777777" w:rsidTr="00CD260B">
        <w:tc>
          <w:tcPr>
            <w:tcW w:w="1809" w:type="dxa"/>
            <w:shd w:val="clear" w:color="auto" w:fill="auto"/>
          </w:tcPr>
          <w:p w14:paraId="581BAB3E" w14:textId="77777777" w:rsidR="00FA5682" w:rsidRPr="000951E6" w:rsidRDefault="00FA5682" w:rsidP="00D75783">
            <w:pPr>
              <w:rPr>
                <w:b/>
              </w:rPr>
            </w:pPr>
            <w:r>
              <w:rPr>
                <w:b/>
              </w:rPr>
              <w:t xml:space="preserve">Prokuratura Rejonowa w Ropczycach </w:t>
            </w:r>
          </w:p>
        </w:tc>
        <w:tc>
          <w:tcPr>
            <w:tcW w:w="1418" w:type="dxa"/>
            <w:shd w:val="clear" w:color="auto" w:fill="auto"/>
          </w:tcPr>
          <w:p w14:paraId="38854E61" w14:textId="301AF7EB" w:rsidR="00FA5682" w:rsidRDefault="003D0803" w:rsidP="00D75783">
            <w:pPr>
              <w:jc w:val="right"/>
            </w:pPr>
            <w:r>
              <w:t>10</w:t>
            </w:r>
            <w:r w:rsidR="00FA5682">
              <w:t xml:space="preserve"> 000</w:t>
            </w:r>
          </w:p>
        </w:tc>
        <w:tc>
          <w:tcPr>
            <w:tcW w:w="1304" w:type="dxa"/>
            <w:shd w:val="clear" w:color="auto" w:fill="auto"/>
          </w:tcPr>
          <w:p w14:paraId="6D1CA572" w14:textId="77777777" w:rsidR="00FA5682" w:rsidRPr="000951E6" w:rsidRDefault="00FA5682" w:rsidP="00D75783"/>
        </w:tc>
        <w:tc>
          <w:tcPr>
            <w:tcW w:w="1418" w:type="dxa"/>
            <w:shd w:val="clear" w:color="auto" w:fill="auto"/>
          </w:tcPr>
          <w:p w14:paraId="7F03E7D1" w14:textId="77777777" w:rsidR="00FA5682" w:rsidRPr="000951E6" w:rsidRDefault="00FA5682" w:rsidP="00D75783"/>
        </w:tc>
        <w:tc>
          <w:tcPr>
            <w:tcW w:w="779" w:type="dxa"/>
            <w:shd w:val="clear" w:color="auto" w:fill="auto"/>
          </w:tcPr>
          <w:p w14:paraId="53E14239" w14:textId="77777777" w:rsidR="00FA5682" w:rsidRPr="000951E6" w:rsidRDefault="00FA5682" w:rsidP="00D75783"/>
        </w:tc>
        <w:tc>
          <w:tcPr>
            <w:tcW w:w="1182" w:type="dxa"/>
            <w:shd w:val="clear" w:color="auto" w:fill="auto"/>
          </w:tcPr>
          <w:p w14:paraId="03B663F2" w14:textId="77777777" w:rsidR="00FA5682" w:rsidRPr="000951E6" w:rsidRDefault="00FA5682" w:rsidP="00D75783"/>
        </w:tc>
        <w:tc>
          <w:tcPr>
            <w:tcW w:w="1378" w:type="dxa"/>
            <w:shd w:val="clear" w:color="auto" w:fill="auto"/>
          </w:tcPr>
          <w:p w14:paraId="0724E939" w14:textId="77777777" w:rsidR="00FA5682" w:rsidRPr="000951E6" w:rsidRDefault="00FA5682" w:rsidP="00D75783"/>
        </w:tc>
      </w:tr>
      <w:tr w:rsidR="00FA5682" w:rsidRPr="000951E6" w14:paraId="3F3276FF" w14:textId="77777777" w:rsidTr="00CD260B">
        <w:tc>
          <w:tcPr>
            <w:tcW w:w="1809" w:type="dxa"/>
            <w:shd w:val="clear" w:color="auto" w:fill="auto"/>
          </w:tcPr>
          <w:p w14:paraId="4D7502EF" w14:textId="77777777" w:rsidR="00FA5682" w:rsidRDefault="00FA5682" w:rsidP="00D75783">
            <w:pPr>
              <w:rPr>
                <w:b/>
              </w:rPr>
            </w:pPr>
            <w:r>
              <w:rPr>
                <w:b/>
              </w:rPr>
              <w:t>Prokuratura Rejonowa w Rzeszowie</w:t>
            </w:r>
          </w:p>
        </w:tc>
        <w:tc>
          <w:tcPr>
            <w:tcW w:w="1418" w:type="dxa"/>
            <w:shd w:val="clear" w:color="auto" w:fill="auto"/>
          </w:tcPr>
          <w:p w14:paraId="1CFE6591" w14:textId="79CD6F11" w:rsidR="00FA5682" w:rsidRDefault="003D0803" w:rsidP="00D75783">
            <w:pPr>
              <w:jc w:val="right"/>
            </w:pPr>
            <w:r>
              <w:t>70 0</w:t>
            </w:r>
            <w:r w:rsidR="00FA5682">
              <w:t>00</w:t>
            </w:r>
          </w:p>
        </w:tc>
        <w:tc>
          <w:tcPr>
            <w:tcW w:w="1304" w:type="dxa"/>
            <w:shd w:val="clear" w:color="auto" w:fill="auto"/>
          </w:tcPr>
          <w:p w14:paraId="668B1DE0" w14:textId="77777777" w:rsidR="00FA5682" w:rsidRPr="000951E6" w:rsidRDefault="00FA5682" w:rsidP="00D75783"/>
        </w:tc>
        <w:tc>
          <w:tcPr>
            <w:tcW w:w="1418" w:type="dxa"/>
            <w:shd w:val="clear" w:color="auto" w:fill="auto"/>
          </w:tcPr>
          <w:p w14:paraId="02060F0B" w14:textId="77777777" w:rsidR="00FA5682" w:rsidRPr="000951E6" w:rsidRDefault="00FA5682" w:rsidP="00D75783"/>
        </w:tc>
        <w:tc>
          <w:tcPr>
            <w:tcW w:w="779" w:type="dxa"/>
            <w:shd w:val="clear" w:color="auto" w:fill="auto"/>
          </w:tcPr>
          <w:p w14:paraId="3D7BC55B" w14:textId="77777777" w:rsidR="00FA5682" w:rsidRPr="000951E6" w:rsidRDefault="00FA5682" w:rsidP="00D75783"/>
        </w:tc>
        <w:tc>
          <w:tcPr>
            <w:tcW w:w="1182" w:type="dxa"/>
            <w:shd w:val="clear" w:color="auto" w:fill="auto"/>
          </w:tcPr>
          <w:p w14:paraId="504EFBEB" w14:textId="77777777" w:rsidR="00FA5682" w:rsidRPr="000951E6" w:rsidRDefault="00FA5682" w:rsidP="00D75783"/>
        </w:tc>
        <w:tc>
          <w:tcPr>
            <w:tcW w:w="1378" w:type="dxa"/>
            <w:shd w:val="clear" w:color="auto" w:fill="auto"/>
          </w:tcPr>
          <w:p w14:paraId="01233846" w14:textId="77777777" w:rsidR="00FA5682" w:rsidRPr="000951E6" w:rsidRDefault="00FA5682" w:rsidP="00D75783"/>
        </w:tc>
      </w:tr>
      <w:tr w:rsidR="00FA5682" w:rsidRPr="000951E6" w14:paraId="5EEC9B05" w14:textId="77777777" w:rsidTr="00CD260B">
        <w:tc>
          <w:tcPr>
            <w:tcW w:w="3227" w:type="dxa"/>
            <w:gridSpan w:val="2"/>
            <w:shd w:val="clear" w:color="auto" w:fill="auto"/>
          </w:tcPr>
          <w:p w14:paraId="0E0BFCDE" w14:textId="77777777" w:rsidR="00FA5682" w:rsidRPr="000951E6" w:rsidRDefault="00FA5682" w:rsidP="00D75783">
            <w:pPr>
              <w:rPr>
                <w:b/>
              </w:rPr>
            </w:pPr>
            <w:r w:rsidRPr="000951E6">
              <w:rPr>
                <w:b/>
              </w:rPr>
              <w:t>Razem dostawa (sprzedaż ) energii elektrycznej ***</w:t>
            </w:r>
          </w:p>
        </w:tc>
        <w:tc>
          <w:tcPr>
            <w:tcW w:w="1304" w:type="dxa"/>
            <w:shd w:val="clear" w:color="auto" w:fill="auto"/>
          </w:tcPr>
          <w:p w14:paraId="7CF0829F" w14:textId="77777777" w:rsidR="00FA5682" w:rsidRPr="000951E6" w:rsidRDefault="00FA5682" w:rsidP="00D75783">
            <w:pPr>
              <w:jc w:val="center"/>
            </w:pPr>
            <w:r w:rsidRPr="000951E6">
              <w:t>x</w:t>
            </w:r>
          </w:p>
        </w:tc>
        <w:tc>
          <w:tcPr>
            <w:tcW w:w="1418" w:type="dxa"/>
            <w:shd w:val="clear" w:color="auto" w:fill="auto"/>
          </w:tcPr>
          <w:p w14:paraId="31D013E2" w14:textId="77777777" w:rsidR="00FA5682" w:rsidRPr="000951E6" w:rsidRDefault="00FA5682" w:rsidP="00D75783"/>
        </w:tc>
        <w:tc>
          <w:tcPr>
            <w:tcW w:w="779" w:type="dxa"/>
            <w:shd w:val="clear" w:color="auto" w:fill="auto"/>
          </w:tcPr>
          <w:p w14:paraId="1697A457" w14:textId="77777777" w:rsidR="00FA5682" w:rsidRPr="000951E6" w:rsidRDefault="00FA5682" w:rsidP="00D75783"/>
        </w:tc>
        <w:tc>
          <w:tcPr>
            <w:tcW w:w="1182" w:type="dxa"/>
            <w:shd w:val="clear" w:color="auto" w:fill="auto"/>
          </w:tcPr>
          <w:p w14:paraId="52884BE9" w14:textId="77777777" w:rsidR="00FA5682" w:rsidRPr="000951E6" w:rsidRDefault="00FA5682" w:rsidP="00D75783"/>
        </w:tc>
        <w:tc>
          <w:tcPr>
            <w:tcW w:w="1378" w:type="dxa"/>
            <w:shd w:val="clear" w:color="auto" w:fill="auto"/>
          </w:tcPr>
          <w:p w14:paraId="51D50D39" w14:textId="77777777" w:rsidR="00FA5682" w:rsidRPr="000951E6" w:rsidRDefault="00FA5682" w:rsidP="00D75783"/>
          <w:p w14:paraId="75692CE7" w14:textId="77777777" w:rsidR="00FA5682" w:rsidRPr="000951E6" w:rsidRDefault="00FA5682" w:rsidP="00D75783"/>
        </w:tc>
      </w:tr>
    </w:tbl>
    <w:p w14:paraId="3603E775" w14:textId="77777777" w:rsidR="00FA5682" w:rsidRPr="00DA4AFD" w:rsidRDefault="00FA5682" w:rsidP="00FA5682">
      <w:pPr>
        <w:rPr>
          <w:rFonts w:ascii="Arial" w:hAnsi="Arial" w:cs="Arial"/>
          <w:b/>
        </w:rPr>
      </w:pPr>
      <w:r>
        <w:rPr>
          <w:rFonts w:ascii="Arial" w:hAnsi="Arial" w:cs="Arial"/>
        </w:rPr>
        <w:t xml:space="preserve"> </w:t>
      </w:r>
    </w:p>
    <w:p w14:paraId="0B8E7DB7" w14:textId="77777777" w:rsidR="00F10ED3" w:rsidRDefault="00F10ED3" w:rsidP="00FA5682">
      <w:pPr>
        <w:jc w:val="both"/>
        <w:rPr>
          <w:sz w:val="22"/>
          <w:szCs w:val="22"/>
        </w:rPr>
      </w:pPr>
    </w:p>
    <w:p w14:paraId="4ED348C6" w14:textId="77777777" w:rsidR="00FA5682" w:rsidRPr="00354313" w:rsidRDefault="00FA5682" w:rsidP="00FA5682">
      <w:pPr>
        <w:jc w:val="both"/>
        <w:rPr>
          <w:sz w:val="22"/>
          <w:szCs w:val="22"/>
        </w:rPr>
      </w:pPr>
      <w:r w:rsidRPr="000951E6">
        <w:rPr>
          <w:sz w:val="22"/>
          <w:szCs w:val="22"/>
        </w:rPr>
        <w:t>*</w:t>
      </w:r>
      <w:r>
        <w:rPr>
          <w:sz w:val="22"/>
          <w:szCs w:val="22"/>
        </w:rPr>
        <w:t xml:space="preserve"> </w:t>
      </w:r>
      <w:r w:rsidRPr="000951E6">
        <w:rPr>
          <w:sz w:val="22"/>
          <w:szCs w:val="22"/>
        </w:rPr>
        <w:t>Cena jednostkowa powinna być podana w formacie 0,0000 zł. tj. z dokładnością do czterech</w:t>
      </w:r>
      <w:r>
        <w:rPr>
          <w:sz w:val="22"/>
          <w:szCs w:val="22"/>
        </w:rPr>
        <w:t xml:space="preserve"> </w:t>
      </w:r>
      <w:r w:rsidRPr="000951E6">
        <w:rPr>
          <w:sz w:val="22"/>
          <w:szCs w:val="22"/>
        </w:rPr>
        <w:t>miejsc</w:t>
      </w:r>
      <w:r>
        <w:rPr>
          <w:sz w:val="22"/>
          <w:szCs w:val="22"/>
        </w:rPr>
        <w:t xml:space="preserve"> </w:t>
      </w:r>
      <w:r w:rsidRPr="000951E6">
        <w:rPr>
          <w:sz w:val="22"/>
          <w:szCs w:val="22"/>
        </w:rPr>
        <w:t>po przecinku</w:t>
      </w:r>
      <w:r>
        <w:rPr>
          <w:sz w:val="22"/>
          <w:szCs w:val="22"/>
        </w:rPr>
        <w:t xml:space="preserve"> </w:t>
      </w:r>
    </w:p>
    <w:p w14:paraId="74799A69" w14:textId="77777777" w:rsidR="00F10ED3" w:rsidRDefault="00F10ED3" w:rsidP="00FA5682">
      <w:pPr>
        <w:jc w:val="both"/>
        <w:rPr>
          <w:b/>
          <w:sz w:val="22"/>
          <w:szCs w:val="22"/>
        </w:rPr>
      </w:pPr>
    </w:p>
    <w:p w14:paraId="1A9BA288" w14:textId="77777777" w:rsidR="00FA5682" w:rsidRPr="003C6C0F" w:rsidRDefault="00FA5682" w:rsidP="00FA5682">
      <w:pPr>
        <w:jc w:val="both"/>
        <w:rPr>
          <w:sz w:val="22"/>
          <w:szCs w:val="22"/>
        </w:rPr>
      </w:pPr>
      <w:r>
        <w:rPr>
          <w:b/>
          <w:sz w:val="22"/>
          <w:szCs w:val="22"/>
        </w:rPr>
        <w:t>**</w:t>
      </w:r>
      <w:r>
        <w:rPr>
          <w:sz w:val="22"/>
          <w:szCs w:val="22"/>
        </w:rPr>
        <w:t xml:space="preserve"> Podatek VAT</w:t>
      </w:r>
      <w:r w:rsidRPr="003C6C0F">
        <w:rPr>
          <w:sz w:val="22"/>
          <w:szCs w:val="22"/>
        </w:rPr>
        <w:t xml:space="preserve"> powinien zostać wyliczony zgodnie z obowiązującymi w dniu składania oferty przepisami prawa.</w:t>
      </w:r>
    </w:p>
    <w:p w14:paraId="7825B28A" w14:textId="77777777" w:rsidR="00F10ED3" w:rsidRDefault="00F10ED3" w:rsidP="00FA5682">
      <w:pPr>
        <w:jc w:val="both"/>
        <w:rPr>
          <w:b/>
          <w:sz w:val="22"/>
          <w:szCs w:val="22"/>
        </w:rPr>
      </w:pPr>
    </w:p>
    <w:p w14:paraId="5FB703A3" w14:textId="4EEDEE36" w:rsidR="00FA5682" w:rsidRPr="003C6C0F" w:rsidRDefault="00FA5682" w:rsidP="00FA5682">
      <w:pPr>
        <w:jc w:val="both"/>
        <w:rPr>
          <w:sz w:val="22"/>
          <w:szCs w:val="22"/>
        </w:rPr>
      </w:pPr>
      <w:r>
        <w:rPr>
          <w:b/>
          <w:sz w:val="22"/>
          <w:szCs w:val="22"/>
        </w:rPr>
        <w:t>***</w:t>
      </w:r>
      <w:r>
        <w:rPr>
          <w:sz w:val="22"/>
          <w:szCs w:val="22"/>
        </w:rPr>
        <w:t xml:space="preserve"> </w:t>
      </w:r>
      <w:r w:rsidRPr="003C6C0F">
        <w:rPr>
          <w:sz w:val="22"/>
          <w:szCs w:val="22"/>
        </w:rPr>
        <w:t>W cenie ofertowej winny zostać ujęte przewidywane koszty związane z realizacją zamówienia</w:t>
      </w:r>
      <w:r>
        <w:rPr>
          <w:sz w:val="22"/>
          <w:szCs w:val="22"/>
        </w:rPr>
        <w:br/>
        <w:t xml:space="preserve"> </w:t>
      </w:r>
      <w:r w:rsidRPr="003C6C0F">
        <w:rPr>
          <w:sz w:val="22"/>
          <w:szCs w:val="22"/>
        </w:rPr>
        <w:t>np. opłata handlowa ,</w:t>
      </w:r>
      <w:r w:rsidR="00CD260B">
        <w:rPr>
          <w:sz w:val="22"/>
          <w:szCs w:val="22"/>
        </w:rPr>
        <w:t xml:space="preserve"> </w:t>
      </w:r>
      <w:r w:rsidRPr="003C6C0F">
        <w:rPr>
          <w:sz w:val="22"/>
          <w:szCs w:val="22"/>
        </w:rPr>
        <w:t>łącznie</w:t>
      </w:r>
      <w:r>
        <w:rPr>
          <w:sz w:val="22"/>
          <w:szCs w:val="22"/>
        </w:rPr>
        <w:t xml:space="preserve"> z podatkiem od towarów i usług </w:t>
      </w:r>
      <w:r w:rsidRPr="003C6C0F">
        <w:rPr>
          <w:sz w:val="22"/>
          <w:szCs w:val="22"/>
        </w:rPr>
        <w:t>VAT.</w:t>
      </w:r>
    </w:p>
    <w:p w14:paraId="04C5DE13" w14:textId="77777777" w:rsidR="003E2BB5" w:rsidRDefault="003E2BB5">
      <w:pPr>
        <w:spacing w:line="360" w:lineRule="auto"/>
        <w:rPr>
          <w:sz w:val="22"/>
          <w:szCs w:val="22"/>
        </w:rPr>
      </w:pPr>
    </w:p>
    <w:p w14:paraId="35E52378" w14:textId="77777777" w:rsidR="003E2BB5" w:rsidRDefault="003E2BB5">
      <w:pPr>
        <w:spacing w:line="360" w:lineRule="auto"/>
        <w:rPr>
          <w:sz w:val="22"/>
          <w:szCs w:val="22"/>
        </w:rPr>
      </w:pPr>
    </w:p>
    <w:p w14:paraId="328E7EA6" w14:textId="77777777" w:rsidR="003E2BB5" w:rsidRDefault="003E2BB5">
      <w:pPr>
        <w:spacing w:line="360" w:lineRule="auto"/>
        <w:rPr>
          <w:sz w:val="22"/>
          <w:szCs w:val="22"/>
        </w:rPr>
      </w:pPr>
    </w:p>
    <w:p w14:paraId="1F9D67CB" w14:textId="77777777" w:rsidR="003E2BB5" w:rsidRDefault="003E2BB5">
      <w:pPr>
        <w:spacing w:line="360" w:lineRule="auto"/>
        <w:rPr>
          <w:sz w:val="22"/>
          <w:szCs w:val="22"/>
        </w:rPr>
      </w:pPr>
    </w:p>
    <w:p w14:paraId="74A3A724" w14:textId="77777777" w:rsidR="003E2BB5" w:rsidRDefault="003E2BB5">
      <w:pPr>
        <w:spacing w:line="360" w:lineRule="auto"/>
        <w:rPr>
          <w:sz w:val="22"/>
          <w:szCs w:val="22"/>
        </w:rPr>
      </w:pPr>
    </w:p>
    <w:p w14:paraId="45500C76" w14:textId="77777777" w:rsidR="003E2BB5" w:rsidRDefault="003E2BB5">
      <w:pPr>
        <w:spacing w:line="360" w:lineRule="auto"/>
        <w:rPr>
          <w:sz w:val="22"/>
          <w:szCs w:val="22"/>
        </w:rPr>
      </w:pPr>
    </w:p>
    <w:p w14:paraId="2AFAD26D" w14:textId="77777777" w:rsidR="003E2BB5" w:rsidRDefault="003E2BB5">
      <w:pPr>
        <w:spacing w:line="360" w:lineRule="auto"/>
        <w:rPr>
          <w:sz w:val="22"/>
          <w:szCs w:val="22"/>
        </w:rPr>
      </w:pPr>
    </w:p>
    <w:p w14:paraId="736764FA" w14:textId="77777777" w:rsidR="003E2BB5" w:rsidRDefault="003E2BB5">
      <w:pPr>
        <w:spacing w:line="360" w:lineRule="auto"/>
        <w:rPr>
          <w:sz w:val="22"/>
          <w:szCs w:val="22"/>
        </w:rPr>
      </w:pPr>
    </w:p>
    <w:p w14:paraId="6099D2AA" w14:textId="77777777" w:rsidR="003E2BB5" w:rsidRDefault="003E2BB5">
      <w:pPr>
        <w:spacing w:line="360" w:lineRule="auto"/>
        <w:rPr>
          <w:sz w:val="22"/>
          <w:szCs w:val="22"/>
        </w:rPr>
      </w:pPr>
    </w:p>
    <w:p w14:paraId="0B1361F4" w14:textId="7AEB6E08" w:rsidR="00F10ED3" w:rsidRPr="003E2BB5" w:rsidRDefault="003E2BB5">
      <w:pPr>
        <w:spacing w:line="360" w:lineRule="auto"/>
        <w:rPr>
          <w:b/>
          <w:sz w:val="22"/>
          <w:szCs w:val="22"/>
        </w:rPr>
      </w:pPr>
      <w:r w:rsidRPr="003E2BB5">
        <w:rPr>
          <w:b/>
          <w:sz w:val="22"/>
          <w:szCs w:val="22"/>
        </w:rPr>
        <w:t>str.2/3</w:t>
      </w:r>
      <w:r>
        <w:rPr>
          <w:b/>
          <w:sz w:val="22"/>
          <w:szCs w:val="22"/>
        </w:rPr>
        <w:t xml:space="preserve"> FO</w:t>
      </w:r>
      <w:r w:rsidR="00F10ED3" w:rsidRPr="003E2BB5">
        <w:rPr>
          <w:b/>
          <w:sz w:val="22"/>
          <w:szCs w:val="22"/>
        </w:rPr>
        <w:br w:type="page"/>
      </w:r>
    </w:p>
    <w:p w14:paraId="649036AD" w14:textId="77777777" w:rsidR="00FA5682" w:rsidRPr="003C6C0F" w:rsidRDefault="00FA5682" w:rsidP="00FA5682">
      <w:pPr>
        <w:rPr>
          <w:sz w:val="22"/>
          <w:szCs w:val="22"/>
        </w:rPr>
      </w:pPr>
    </w:p>
    <w:p w14:paraId="35229D01" w14:textId="5CCC87E0" w:rsidR="005E62D4" w:rsidRPr="005E62D4" w:rsidRDefault="00FA5682" w:rsidP="00F10ED3">
      <w:pPr>
        <w:spacing w:line="360" w:lineRule="auto"/>
        <w:jc w:val="both"/>
        <w:rPr>
          <w:sz w:val="22"/>
          <w:szCs w:val="22"/>
        </w:rPr>
      </w:pPr>
      <w:r w:rsidRPr="003C6C0F">
        <w:rPr>
          <w:sz w:val="22"/>
          <w:szCs w:val="22"/>
        </w:rPr>
        <w:t xml:space="preserve">2. Oświadczamy, że cena jednostkowa netto za dostarczoną energię elektryczną nie ulegnie zmianie </w:t>
      </w:r>
      <w:r>
        <w:rPr>
          <w:sz w:val="22"/>
          <w:szCs w:val="22"/>
        </w:rPr>
        <w:br/>
      </w:r>
      <w:r w:rsidRPr="003C6C0F">
        <w:rPr>
          <w:sz w:val="22"/>
          <w:szCs w:val="22"/>
        </w:rPr>
        <w:t>w okresie trwania umowy</w:t>
      </w:r>
      <w:r w:rsidR="005E62D4">
        <w:rPr>
          <w:sz w:val="22"/>
          <w:szCs w:val="22"/>
        </w:rPr>
        <w:t xml:space="preserve"> </w:t>
      </w:r>
      <w:r w:rsidR="005E62D4" w:rsidRPr="005E62D4">
        <w:rPr>
          <w:sz w:val="22"/>
          <w:szCs w:val="22"/>
        </w:rPr>
        <w:t>z zastrzeżeniem zapisów SIWZ oraz Ogłoszenia o </w:t>
      </w:r>
      <w:r w:rsidR="005E62D4">
        <w:rPr>
          <w:sz w:val="22"/>
          <w:szCs w:val="22"/>
        </w:rPr>
        <w:t>zamówieniu.</w:t>
      </w:r>
    </w:p>
    <w:p w14:paraId="2D393E2F" w14:textId="77777777" w:rsidR="00FA5682" w:rsidRPr="003C6C0F" w:rsidRDefault="00FA5682" w:rsidP="00F10ED3">
      <w:pPr>
        <w:spacing w:line="360" w:lineRule="auto"/>
        <w:jc w:val="both"/>
        <w:rPr>
          <w:sz w:val="22"/>
          <w:szCs w:val="22"/>
        </w:rPr>
      </w:pPr>
      <w:r>
        <w:rPr>
          <w:sz w:val="22"/>
          <w:szCs w:val="22"/>
        </w:rPr>
        <w:t>3. Oświadczamy</w:t>
      </w:r>
      <w:r w:rsidRPr="003C6C0F">
        <w:rPr>
          <w:sz w:val="22"/>
          <w:szCs w:val="22"/>
        </w:rPr>
        <w:t>, że cena brutto podana w pkt 1 niniejszego formularza zawiera wszystkie koszty związane z</w:t>
      </w:r>
      <w:r>
        <w:rPr>
          <w:sz w:val="22"/>
          <w:szCs w:val="22"/>
        </w:rPr>
        <w:t xml:space="preserve"> </w:t>
      </w:r>
      <w:r w:rsidRPr="003C6C0F">
        <w:rPr>
          <w:sz w:val="22"/>
          <w:szCs w:val="22"/>
        </w:rPr>
        <w:t xml:space="preserve">wykonaniem zamówienia. </w:t>
      </w:r>
    </w:p>
    <w:p w14:paraId="08134C6C" w14:textId="77777777" w:rsidR="00FA5682" w:rsidRPr="003C6C0F" w:rsidRDefault="00FA5682" w:rsidP="00F10ED3">
      <w:pPr>
        <w:spacing w:line="360" w:lineRule="auto"/>
        <w:jc w:val="both"/>
        <w:rPr>
          <w:sz w:val="22"/>
          <w:szCs w:val="22"/>
        </w:rPr>
      </w:pPr>
      <w:r>
        <w:rPr>
          <w:sz w:val="22"/>
          <w:szCs w:val="22"/>
        </w:rPr>
        <w:t>4. Oświadczamy</w:t>
      </w:r>
      <w:r w:rsidRPr="003C6C0F">
        <w:rPr>
          <w:sz w:val="22"/>
          <w:szCs w:val="22"/>
        </w:rPr>
        <w:t>, że:</w:t>
      </w:r>
    </w:p>
    <w:p w14:paraId="676784D1" w14:textId="77777777" w:rsidR="00FA5682" w:rsidRPr="003C6C0F" w:rsidRDefault="00FA5682" w:rsidP="00F10ED3">
      <w:pPr>
        <w:spacing w:line="360" w:lineRule="auto"/>
        <w:jc w:val="both"/>
        <w:rPr>
          <w:sz w:val="22"/>
          <w:szCs w:val="22"/>
        </w:rPr>
      </w:pPr>
      <w:r w:rsidRPr="003C6C0F">
        <w:rPr>
          <w:sz w:val="22"/>
          <w:szCs w:val="22"/>
        </w:rPr>
        <w:t>1) zapoznaliśmy się z treścią Specyfikacji Istotnych Warunków Zamówienia, i nie wnosimy do</w:t>
      </w:r>
      <w:r>
        <w:rPr>
          <w:sz w:val="22"/>
          <w:szCs w:val="22"/>
        </w:rPr>
        <w:t xml:space="preserve"> </w:t>
      </w:r>
      <w:r w:rsidRPr="003C6C0F">
        <w:rPr>
          <w:sz w:val="22"/>
          <w:szCs w:val="22"/>
        </w:rPr>
        <w:t>niej</w:t>
      </w:r>
      <w:r>
        <w:rPr>
          <w:sz w:val="22"/>
          <w:szCs w:val="22"/>
        </w:rPr>
        <w:t xml:space="preserve"> </w:t>
      </w:r>
      <w:r w:rsidRPr="003C6C0F">
        <w:rPr>
          <w:sz w:val="22"/>
          <w:szCs w:val="22"/>
        </w:rPr>
        <w:t>żadnych</w:t>
      </w:r>
      <w:r>
        <w:rPr>
          <w:sz w:val="22"/>
          <w:szCs w:val="22"/>
        </w:rPr>
        <w:t xml:space="preserve"> </w:t>
      </w:r>
      <w:r w:rsidRPr="003C6C0F">
        <w:rPr>
          <w:sz w:val="22"/>
          <w:szCs w:val="22"/>
        </w:rPr>
        <w:t>zastrzeżeń,</w:t>
      </w:r>
    </w:p>
    <w:p w14:paraId="095F2341" w14:textId="77777777" w:rsidR="00FA5682" w:rsidRPr="003C6C0F" w:rsidRDefault="00FA5682" w:rsidP="00F10ED3">
      <w:pPr>
        <w:spacing w:line="360" w:lineRule="auto"/>
        <w:jc w:val="both"/>
        <w:rPr>
          <w:sz w:val="22"/>
          <w:szCs w:val="22"/>
        </w:rPr>
      </w:pPr>
      <w:r w:rsidRPr="003C6C0F">
        <w:rPr>
          <w:sz w:val="22"/>
          <w:szCs w:val="22"/>
        </w:rPr>
        <w:t>2) uzyskaliśmy wszystkie niezbędne informacje do przygotowania oferty,</w:t>
      </w:r>
    </w:p>
    <w:p w14:paraId="21D81DD3" w14:textId="77777777" w:rsidR="00FA5682" w:rsidRPr="003C6C0F" w:rsidRDefault="00FA5682" w:rsidP="00F10ED3">
      <w:pPr>
        <w:spacing w:line="360" w:lineRule="auto"/>
        <w:jc w:val="both"/>
        <w:rPr>
          <w:sz w:val="22"/>
          <w:szCs w:val="22"/>
        </w:rPr>
      </w:pPr>
      <w:r w:rsidRPr="003C6C0F">
        <w:rPr>
          <w:sz w:val="22"/>
          <w:szCs w:val="22"/>
        </w:rPr>
        <w:t>3) uważamy się za związanych niniejszą ofertą przez 30 dni od dnia upływu terminu składania ofert,</w:t>
      </w:r>
    </w:p>
    <w:p w14:paraId="7AFCFDBE" w14:textId="77777777" w:rsidR="00FA5682" w:rsidRPr="003C6C0F" w:rsidRDefault="00FA5682" w:rsidP="00F10ED3">
      <w:pPr>
        <w:spacing w:line="360" w:lineRule="auto"/>
        <w:jc w:val="both"/>
        <w:rPr>
          <w:sz w:val="22"/>
          <w:szCs w:val="22"/>
        </w:rPr>
      </w:pPr>
      <w:r w:rsidRPr="003C6C0F">
        <w:rPr>
          <w:sz w:val="22"/>
          <w:szCs w:val="22"/>
        </w:rPr>
        <w:t>4) w przypadku wyboru naszej oferty zobowiązujemy się do zawarcia umowy w miejscu</w:t>
      </w:r>
      <w:r>
        <w:rPr>
          <w:sz w:val="22"/>
          <w:szCs w:val="22"/>
        </w:rPr>
        <w:t xml:space="preserve"> </w:t>
      </w:r>
      <w:r w:rsidRPr="003C6C0F">
        <w:rPr>
          <w:sz w:val="22"/>
          <w:szCs w:val="22"/>
        </w:rPr>
        <w:t xml:space="preserve">i czasie </w:t>
      </w:r>
    </w:p>
    <w:p w14:paraId="569F56E9" w14:textId="77777777" w:rsidR="00FA5682" w:rsidRPr="003C6C0F" w:rsidRDefault="00FA5682" w:rsidP="00F10ED3">
      <w:pPr>
        <w:spacing w:line="360" w:lineRule="auto"/>
        <w:jc w:val="both"/>
        <w:rPr>
          <w:sz w:val="22"/>
          <w:szCs w:val="22"/>
        </w:rPr>
      </w:pPr>
      <w:r>
        <w:rPr>
          <w:sz w:val="22"/>
          <w:szCs w:val="22"/>
        </w:rPr>
        <w:t xml:space="preserve"> </w:t>
      </w:r>
      <w:r w:rsidRPr="003C6C0F">
        <w:rPr>
          <w:sz w:val="22"/>
          <w:szCs w:val="22"/>
        </w:rPr>
        <w:t>wskazanym przez Zamawiającego.</w:t>
      </w:r>
    </w:p>
    <w:p w14:paraId="39D61045" w14:textId="77777777" w:rsidR="00FA5682" w:rsidRPr="003C6C0F" w:rsidRDefault="00FA5682" w:rsidP="00F10ED3">
      <w:pPr>
        <w:spacing w:line="360" w:lineRule="auto"/>
        <w:jc w:val="both"/>
        <w:rPr>
          <w:sz w:val="22"/>
          <w:szCs w:val="22"/>
        </w:rPr>
      </w:pPr>
      <w:r>
        <w:rPr>
          <w:sz w:val="22"/>
          <w:szCs w:val="22"/>
        </w:rPr>
        <w:t>5. Oświadczamy</w:t>
      </w:r>
      <w:r w:rsidRPr="003C6C0F">
        <w:rPr>
          <w:sz w:val="22"/>
          <w:szCs w:val="22"/>
        </w:rPr>
        <w:t xml:space="preserve">, iż – za wyjątkiem informacji i dokumentów zawartych w ofercie na stronach nr od .................... do ....................... – niniejsza oferta oraz wszelkie </w:t>
      </w:r>
      <w:r>
        <w:rPr>
          <w:sz w:val="22"/>
          <w:szCs w:val="22"/>
        </w:rPr>
        <w:t xml:space="preserve"> </w:t>
      </w:r>
      <w:r w:rsidRPr="003C6C0F">
        <w:rPr>
          <w:sz w:val="22"/>
          <w:szCs w:val="22"/>
        </w:rPr>
        <w:t>załączniki do niej są jawne i nie zawierają in</w:t>
      </w:r>
      <w:r>
        <w:rPr>
          <w:sz w:val="22"/>
          <w:szCs w:val="22"/>
        </w:rPr>
        <w:t xml:space="preserve">formacji stanowiących tajemnicę </w:t>
      </w:r>
      <w:r w:rsidRPr="003C6C0F">
        <w:rPr>
          <w:sz w:val="22"/>
          <w:szCs w:val="22"/>
        </w:rPr>
        <w:t xml:space="preserve">przedsiębiorstwa </w:t>
      </w:r>
      <w:r>
        <w:rPr>
          <w:sz w:val="22"/>
          <w:szCs w:val="22"/>
        </w:rPr>
        <w:t>w rozumieniu przepisów ustawy o </w:t>
      </w:r>
      <w:r w:rsidRPr="003C6C0F">
        <w:rPr>
          <w:sz w:val="22"/>
          <w:szCs w:val="22"/>
        </w:rPr>
        <w:t>zwalczaniu nieuczciwej konkurencji.</w:t>
      </w:r>
    </w:p>
    <w:p w14:paraId="643B08EC" w14:textId="56F1A55B" w:rsidR="00FA5682" w:rsidRPr="009B34D3" w:rsidRDefault="00FA5682" w:rsidP="00F10ED3">
      <w:pPr>
        <w:spacing w:line="360" w:lineRule="auto"/>
        <w:jc w:val="both"/>
        <w:rPr>
          <w:sz w:val="22"/>
          <w:szCs w:val="22"/>
        </w:rPr>
      </w:pPr>
      <w:r w:rsidRPr="009B34D3">
        <w:rPr>
          <w:sz w:val="22"/>
          <w:szCs w:val="22"/>
        </w:rPr>
        <w:t>6.</w:t>
      </w:r>
      <w:r>
        <w:rPr>
          <w:sz w:val="22"/>
          <w:szCs w:val="22"/>
        </w:rPr>
        <w:t xml:space="preserve"> </w:t>
      </w:r>
      <w:r w:rsidRPr="009B34D3">
        <w:rPr>
          <w:sz w:val="22"/>
          <w:szCs w:val="22"/>
        </w:rPr>
        <w:t>Oświadczamy, że przedmiot zamówienia wykonamy: samodzielnie*/przy udziale</w:t>
      </w:r>
      <w:r>
        <w:rPr>
          <w:sz w:val="22"/>
          <w:szCs w:val="22"/>
        </w:rPr>
        <w:t xml:space="preserve"> </w:t>
      </w:r>
      <w:r w:rsidR="00380865">
        <w:rPr>
          <w:sz w:val="22"/>
          <w:szCs w:val="22"/>
        </w:rPr>
        <w:t xml:space="preserve">następujących </w:t>
      </w:r>
      <w:r w:rsidRPr="009B34D3">
        <w:rPr>
          <w:sz w:val="22"/>
          <w:szCs w:val="22"/>
        </w:rPr>
        <w:t>podwykonawców*, którym powierzymy wykonanie części zamówienia tj</w:t>
      </w:r>
      <w:r>
        <w:rPr>
          <w:sz w:val="22"/>
          <w:szCs w:val="22"/>
        </w:rPr>
        <w:t>.</w:t>
      </w:r>
      <w:r w:rsidRPr="009B34D3">
        <w:rPr>
          <w:sz w:val="22"/>
          <w:szCs w:val="22"/>
        </w:rPr>
        <w:t>:</w:t>
      </w:r>
      <w:r>
        <w:rPr>
          <w:sz w:val="22"/>
          <w:szCs w:val="22"/>
        </w:rPr>
        <w:t>……………………...........</w:t>
      </w:r>
    </w:p>
    <w:p w14:paraId="47D2281D" w14:textId="77777777" w:rsidR="00FA5682" w:rsidRPr="009B34D3" w:rsidRDefault="00FA5682" w:rsidP="00FA5682">
      <w:pPr>
        <w:shd w:val="clear" w:color="auto" w:fill="FFFFFF"/>
        <w:jc w:val="both"/>
        <w:rPr>
          <w:sz w:val="22"/>
          <w:szCs w:val="22"/>
        </w:rPr>
      </w:pPr>
    </w:p>
    <w:p w14:paraId="6459CD54" w14:textId="77777777" w:rsidR="00FA5682" w:rsidRPr="009B34D3" w:rsidRDefault="00FA5682" w:rsidP="00FA5682">
      <w:pPr>
        <w:rPr>
          <w:sz w:val="22"/>
          <w:szCs w:val="22"/>
        </w:rPr>
      </w:pPr>
      <w:r w:rsidRPr="009B34D3">
        <w:rPr>
          <w:sz w:val="22"/>
          <w:szCs w:val="22"/>
        </w:rPr>
        <w:t>*- niepotrzebne skreślić</w:t>
      </w:r>
    </w:p>
    <w:p w14:paraId="642705D3" w14:textId="77777777" w:rsidR="00FA5682" w:rsidRPr="009B34D3" w:rsidRDefault="00FA5682" w:rsidP="00FA5682">
      <w:pPr>
        <w:rPr>
          <w:sz w:val="22"/>
          <w:szCs w:val="22"/>
        </w:rPr>
      </w:pPr>
    </w:p>
    <w:p w14:paraId="48176896" w14:textId="77777777" w:rsidR="00FA5682" w:rsidRPr="007312A3" w:rsidRDefault="00FA5682" w:rsidP="00FA5682">
      <w:pPr>
        <w:rPr>
          <w:strike/>
          <w:sz w:val="22"/>
          <w:szCs w:val="22"/>
        </w:rPr>
      </w:pPr>
    </w:p>
    <w:p w14:paraId="451422C6" w14:textId="77777777" w:rsidR="00FA5682" w:rsidRPr="003C6C0F" w:rsidRDefault="00FA5682" w:rsidP="00FA5682">
      <w:pPr>
        <w:rPr>
          <w:sz w:val="22"/>
          <w:szCs w:val="22"/>
        </w:rPr>
      </w:pPr>
    </w:p>
    <w:p w14:paraId="3086EF6E" w14:textId="77777777" w:rsidR="00FA5682" w:rsidRDefault="00FA5682" w:rsidP="00FA5682">
      <w:pPr>
        <w:rPr>
          <w:sz w:val="22"/>
          <w:szCs w:val="22"/>
        </w:rPr>
      </w:pPr>
    </w:p>
    <w:p w14:paraId="439C1F36" w14:textId="77777777" w:rsidR="00FA5682" w:rsidRDefault="00FA5682" w:rsidP="00FA5682">
      <w:pPr>
        <w:rPr>
          <w:sz w:val="22"/>
          <w:szCs w:val="22"/>
        </w:rPr>
      </w:pPr>
    </w:p>
    <w:p w14:paraId="576622B2" w14:textId="77777777" w:rsidR="00FA5682" w:rsidRDefault="00FA5682" w:rsidP="00FA5682">
      <w:pPr>
        <w:rPr>
          <w:sz w:val="22"/>
          <w:szCs w:val="22"/>
        </w:rPr>
      </w:pPr>
    </w:p>
    <w:p w14:paraId="044DFCD4" w14:textId="77777777" w:rsidR="00FA5682" w:rsidRDefault="00FA5682" w:rsidP="00FA5682">
      <w:pPr>
        <w:rPr>
          <w:sz w:val="22"/>
          <w:szCs w:val="22"/>
        </w:rPr>
      </w:pPr>
    </w:p>
    <w:p w14:paraId="3EE915A6" w14:textId="77777777" w:rsidR="00FA5682" w:rsidRPr="003C6C0F" w:rsidRDefault="00FA5682" w:rsidP="00FA5682">
      <w:pPr>
        <w:rPr>
          <w:sz w:val="22"/>
          <w:szCs w:val="22"/>
        </w:rPr>
      </w:pPr>
    </w:p>
    <w:p w14:paraId="0EF069D5" w14:textId="59871670" w:rsidR="00FA5682" w:rsidRPr="003C6C0F" w:rsidRDefault="00FA5682" w:rsidP="00FA5682">
      <w:pPr>
        <w:rPr>
          <w:sz w:val="22"/>
          <w:szCs w:val="22"/>
        </w:rPr>
      </w:pPr>
      <w:r w:rsidRPr="003C6C0F">
        <w:rPr>
          <w:sz w:val="22"/>
          <w:szCs w:val="22"/>
        </w:rPr>
        <w:t>.........................dnia ................... 201</w:t>
      </w:r>
      <w:r w:rsidR="00380865">
        <w:rPr>
          <w:sz w:val="22"/>
          <w:szCs w:val="22"/>
        </w:rPr>
        <w:t>7</w:t>
      </w:r>
      <w:r w:rsidRPr="003C6C0F">
        <w:rPr>
          <w:sz w:val="22"/>
          <w:szCs w:val="22"/>
        </w:rPr>
        <w:t xml:space="preserve"> r.</w:t>
      </w:r>
      <w:r>
        <w:rPr>
          <w:sz w:val="22"/>
          <w:szCs w:val="22"/>
        </w:rPr>
        <w:t xml:space="preserve"> </w:t>
      </w:r>
      <w:r w:rsidRPr="003C6C0F">
        <w:rPr>
          <w:sz w:val="22"/>
          <w:szCs w:val="22"/>
        </w:rPr>
        <w:t>....................................................</w:t>
      </w:r>
      <w:r>
        <w:rPr>
          <w:sz w:val="22"/>
          <w:szCs w:val="22"/>
        </w:rPr>
        <w:t xml:space="preserve"> </w:t>
      </w:r>
      <w:r w:rsidRPr="003C6C0F">
        <w:rPr>
          <w:sz w:val="22"/>
          <w:szCs w:val="22"/>
        </w:rPr>
        <w:br/>
      </w:r>
      <w:r>
        <w:rPr>
          <w:sz w:val="22"/>
          <w:szCs w:val="22"/>
        </w:rPr>
        <w:t xml:space="preserve"> </w:t>
      </w:r>
      <w:r w:rsidR="00380865">
        <w:rPr>
          <w:sz w:val="22"/>
          <w:szCs w:val="22"/>
        </w:rPr>
        <w:t xml:space="preserve">                                                                            </w:t>
      </w:r>
      <w:r w:rsidRPr="003C6C0F">
        <w:rPr>
          <w:sz w:val="22"/>
          <w:szCs w:val="22"/>
        </w:rPr>
        <w:t>podpis Wykonawcy</w:t>
      </w:r>
    </w:p>
    <w:p w14:paraId="3818D2C4" w14:textId="77777777" w:rsidR="00FA5682" w:rsidRDefault="00FA5682" w:rsidP="00FA5682">
      <w:pPr>
        <w:rPr>
          <w:sz w:val="22"/>
          <w:szCs w:val="22"/>
        </w:rPr>
      </w:pPr>
    </w:p>
    <w:p w14:paraId="4103734E" w14:textId="77777777" w:rsidR="003E2BB5" w:rsidRDefault="003E2BB5" w:rsidP="00FA5682">
      <w:pPr>
        <w:rPr>
          <w:sz w:val="22"/>
          <w:szCs w:val="22"/>
        </w:rPr>
      </w:pPr>
    </w:p>
    <w:p w14:paraId="3C6B414A" w14:textId="77777777" w:rsidR="003E2BB5" w:rsidRDefault="003E2BB5" w:rsidP="00FA5682">
      <w:pPr>
        <w:rPr>
          <w:sz w:val="22"/>
          <w:szCs w:val="22"/>
        </w:rPr>
      </w:pPr>
    </w:p>
    <w:p w14:paraId="79B4986F" w14:textId="77777777" w:rsidR="003E2BB5" w:rsidRDefault="003E2BB5" w:rsidP="00FA5682">
      <w:pPr>
        <w:rPr>
          <w:sz w:val="22"/>
          <w:szCs w:val="22"/>
        </w:rPr>
      </w:pPr>
    </w:p>
    <w:p w14:paraId="2048D163" w14:textId="77777777" w:rsidR="003E2BB5" w:rsidRDefault="003E2BB5" w:rsidP="00FA5682">
      <w:pPr>
        <w:rPr>
          <w:sz w:val="22"/>
          <w:szCs w:val="22"/>
        </w:rPr>
      </w:pPr>
    </w:p>
    <w:p w14:paraId="24958E92" w14:textId="77777777" w:rsidR="003E2BB5" w:rsidRDefault="003E2BB5" w:rsidP="00FA5682">
      <w:pPr>
        <w:rPr>
          <w:sz w:val="22"/>
          <w:szCs w:val="22"/>
        </w:rPr>
      </w:pPr>
    </w:p>
    <w:p w14:paraId="188B3515" w14:textId="77777777" w:rsidR="003E2BB5" w:rsidRDefault="003E2BB5" w:rsidP="00FA5682">
      <w:pPr>
        <w:rPr>
          <w:sz w:val="22"/>
          <w:szCs w:val="22"/>
        </w:rPr>
      </w:pPr>
    </w:p>
    <w:p w14:paraId="2F802964" w14:textId="77777777" w:rsidR="003E2BB5" w:rsidRDefault="003E2BB5" w:rsidP="00FA5682">
      <w:pPr>
        <w:rPr>
          <w:sz w:val="22"/>
          <w:szCs w:val="22"/>
        </w:rPr>
      </w:pPr>
    </w:p>
    <w:p w14:paraId="62C0B519" w14:textId="77777777" w:rsidR="003E2BB5" w:rsidRDefault="003E2BB5" w:rsidP="00FA5682">
      <w:pPr>
        <w:rPr>
          <w:sz w:val="22"/>
          <w:szCs w:val="22"/>
        </w:rPr>
      </w:pPr>
    </w:p>
    <w:p w14:paraId="15F05CC5" w14:textId="77777777" w:rsidR="003E2BB5" w:rsidRDefault="003E2BB5" w:rsidP="00FA5682">
      <w:pPr>
        <w:rPr>
          <w:sz w:val="22"/>
          <w:szCs w:val="22"/>
        </w:rPr>
      </w:pPr>
    </w:p>
    <w:p w14:paraId="4123BF7E" w14:textId="77777777" w:rsidR="003E2BB5" w:rsidRDefault="003E2BB5" w:rsidP="00FA5682">
      <w:pPr>
        <w:rPr>
          <w:sz w:val="22"/>
          <w:szCs w:val="22"/>
        </w:rPr>
      </w:pPr>
    </w:p>
    <w:p w14:paraId="13761B05" w14:textId="77777777" w:rsidR="003E2BB5" w:rsidRDefault="003E2BB5" w:rsidP="00FA5682">
      <w:pPr>
        <w:rPr>
          <w:sz w:val="22"/>
          <w:szCs w:val="22"/>
        </w:rPr>
      </w:pPr>
    </w:p>
    <w:p w14:paraId="34F744EA" w14:textId="77777777" w:rsidR="003E2BB5" w:rsidRDefault="003E2BB5" w:rsidP="00FA5682">
      <w:pPr>
        <w:rPr>
          <w:sz w:val="22"/>
          <w:szCs w:val="22"/>
        </w:rPr>
      </w:pPr>
    </w:p>
    <w:p w14:paraId="0D1BA465" w14:textId="77777777" w:rsidR="003E2BB5" w:rsidRDefault="003E2BB5" w:rsidP="00FA5682">
      <w:pPr>
        <w:rPr>
          <w:sz w:val="22"/>
          <w:szCs w:val="22"/>
        </w:rPr>
      </w:pPr>
    </w:p>
    <w:p w14:paraId="787E72EE" w14:textId="38BB0CEB" w:rsidR="003E2BB5" w:rsidRPr="003E2BB5" w:rsidRDefault="003E2BB5" w:rsidP="00FA5682">
      <w:pPr>
        <w:rPr>
          <w:b/>
          <w:sz w:val="22"/>
          <w:szCs w:val="22"/>
        </w:rPr>
      </w:pPr>
      <w:r w:rsidRPr="003E2BB5">
        <w:rPr>
          <w:b/>
          <w:sz w:val="22"/>
          <w:szCs w:val="22"/>
        </w:rPr>
        <w:t>str.3/3</w:t>
      </w:r>
      <w:r>
        <w:rPr>
          <w:b/>
          <w:sz w:val="22"/>
          <w:szCs w:val="22"/>
        </w:rPr>
        <w:t xml:space="preserve"> FO</w:t>
      </w:r>
    </w:p>
    <w:p w14:paraId="2B5A807F" w14:textId="77777777" w:rsidR="00FA5682" w:rsidRPr="003C6C0F" w:rsidRDefault="00FA5682" w:rsidP="00FA5682">
      <w:pPr>
        <w:rPr>
          <w:sz w:val="22"/>
          <w:szCs w:val="22"/>
        </w:rPr>
      </w:pPr>
    </w:p>
    <w:p w14:paraId="3FF2F8AE" w14:textId="4A005311" w:rsidR="00E82979" w:rsidRPr="004D5406" w:rsidRDefault="00FA5682" w:rsidP="00FA5682">
      <w:pPr>
        <w:jc w:val="both"/>
        <w:rPr>
          <w:rFonts w:eastAsia="Arial Unicode MS"/>
          <w:sz w:val="22"/>
          <w:szCs w:val="22"/>
        </w:rPr>
      </w:pPr>
      <w:r w:rsidRPr="003C6C0F">
        <w:rPr>
          <w:sz w:val="22"/>
          <w:szCs w:val="22"/>
        </w:rPr>
        <w:br w:type="page"/>
      </w:r>
      <w:r w:rsidR="00E82979" w:rsidRPr="004D5406">
        <w:rPr>
          <w:b/>
          <w:sz w:val="22"/>
          <w:szCs w:val="22"/>
        </w:rPr>
        <w:lastRenderedPageBreak/>
        <w:t xml:space="preserve">Załącznik nr </w:t>
      </w:r>
      <w:r w:rsidR="003E2D85" w:rsidRPr="004D5406">
        <w:rPr>
          <w:b/>
          <w:sz w:val="22"/>
          <w:szCs w:val="22"/>
        </w:rPr>
        <w:t>2</w:t>
      </w:r>
      <w:r w:rsidR="006C726C" w:rsidRPr="004D5406">
        <w:rPr>
          <w:b/>
          <w:sz w:val="22"/>
          <w:szCs w:val="22"/>
        </w:rPr>
        <w:t xml:space="preserve"> do SIWZ</w:t>
      </w:r>
    </w:p>
    <w:p w14:paraId="673B0905" w14:textId="468C7DFD" w:rsidR="00E82979" w:rsidRPr="004D5406" w:rsidRDefault="00923308" w:rsidP="00E82979">
      <w:pPr>
        <w:jc w:val="both"/>
        <w:outlineLvl w:val="0"/>
        <w:rPr>
          <w:sz w:val="22"/>
          <w:szCs w:val="22"/>
        </w:rPr>
      </w:pPr>
      <w:r>
        <w:rPr>
          <w:sz w:val="22"/>
          <w:szCs w:val="22"/>
        </w:rPr>
        <w:t>PO VII WB</w:t>
      </w:r>
      <w:r w:rsidR="003E2D85" w:rsidRPr="004D5406">
        <w:rPr>
          <w:sz w:val="22"/>
          <w:szCs w:val="22"/>
        </w:rPr>
        <w:t xml:space="preserve"> 261.</w:t>
      </w:r>
      <w:r w:rsidR="003E2BB5">
        <w:rPr>
          <w:sz w:val="22"/>
          <w:szCs w:val="22"/>
        </w:rPr>
        <w:t>4</w:t>
      </w:r>
      <w:r w:rsidR="003E2D85" w:rsidRPr="004D5406">
        <w:rPr>
          <w:sz w:val="22"/>
          <w:szCs w:val="22"/>
        </w:rPr>
        <w:t>.2017</w:t>
      </w:r>
    </w:p>
    <w:p w14:paraId="5ED5EE8A" w14:textId="77777777" w:rsidR="00E82979" w:rsidRPr="004D5406" w:rsidRDefault="00E82979" w:rsidP="00E82979">
      <w:pPr>
        <w:tabs>
          <w:tab w:val="left" w:pos="851"/>
        </w:tabs>
        <w:spacing w:before="120"/>
        <w:jc w:val="both"/>
        <w:rPr>
          <w:bCs/>
          <w:sz w:val="22"/>
          <w:szCs w:val="22"/>
        </w:rPr>
      </w:pPr>
      <w:r w:rsidRPr="004D5406">
        <w:rPr>
          <w:bCs/>
          <w:sz w:val="22"/>
          <w:szCs w:val="22"/>
        </w:rPr>
        <w:t>..............................................</w:t>
      </w:r>
    </w:p>
    <w:p w14:paraId="502D0949" w14:textId="77777777" w:rsidR="00E82979" w:rsidRPr="004D5406" w:rsidRDefault="00E82979" w:rsidP="00E82979">
      <w:pPr>
        <w:tabs>
          <w:tab w:val="left" w:pos="851"/>
        </w:tabs>
        <w:jc w:val="both"/>
        <w:rPr>
          <w:b/>
          <w:sz w:val="22"/>
          <w:szCs w:val="22"/>
        </w:rPr>
      </w:pPr>
      <w:r w:rsidRPr="004D5406">
        <w:rPr>
          <w:bCs/>
          <w:sz w:val="22"/>
          <w:szCs w:val="22"/>
        </w:rPr>
        <w:t>(pieczęć Wykonawcy)</w:t>
      </w:r>
    </w:p>
    <w:p w14:paraId="6ACA1799" w14:textId="77777777" w:rsidR="00E82979" w:rsidRPr="004D5406" w:rsidRDefault="00E82979" w:rsidP="00E82979">
      <w:pPr>
        <w:rPr>
          <w:sz w:val="22"/>
          <w:szCs w:val="22"/>
        </w:rPr>
      </w:pPr>
      <w:r w:rsidRPr="004D5406">
        <w:rPr>
          <w:b/>
          <w:sz w:val="22"/>
          <w:szCs w:val="22"/>
        </w:rPr>
        <w:tab/>
      </w:r>
      <w:r w:rsidRPr="004D5406">
        <w:rPr>
          <w:b/>
          <w:sz w:val="22"/>
          <w:szCs w:val="22"/>
        </w:rPr>
        <w:tab/>
      </w:r>
    </w:p>
    <w:p w14:paraId="65F83FDE" w14:textId="77777777" w:rsidR="00E82979" w:rsidRPr="004D5406" w:rsidRDefault="00E82979" w:rsidP="00E82979">
      <w:pPr>
        <w:jc w:val="center"/>
        <w:rPr>
          <w:b/>
          <w:sz w:val="22"/>
          <w:szCs w:val="22"/>
        </w:rPr>
      </w:pPr>
      <w:r w:rsidRPr="004D5406">
        <w:rPr>
          <w:b/>
          <w:sz w:val="22"/>
          <w:szCs w:val="22"/>
        </w:rPr>
        <w:t>Lista podmiotów należących do tej samej grupy kapitałowej/</w:t>
      </w:r>
      <w:r w:rsidRPr="004D5406">
        <w:rPr>
          <w:b/>
          <w:sz w:val="22"/>
          <w:szCs w:val="22"/>
        </w:rPr>
        <w:br/>
        <w:t>informacja o tym, że wykonawca nie należy do grupy kapitałowej*.</w:t>
      </w:r>
    </w:p>
    <w:p w14:paraId="7FB70814" w14:textId="77777777" w:rsidR="00E82979" w:rsidRPr="004D5406" w:rsidRDefault="00E82979" w:rsidP="00E82979">
      <w:pPr>
        <w:tabs>
          <w:tab w:val="left" w:pos="720"/>
        </w:tabs>
        <w:rPr>
          <w:sz w:val="22"/>
          <w:szCs w:val="22"/>
        </w:rPr>
      </w:pPr>
    </w:p>
    <w:p w14:paraId="7A0751A1" w14:textId="77777777" w:rsidR="00F96943" w:rsidRDefault="00E82979" w:rsidP="00380865">
      <w:pPr>
        <w:pStyle w:val="Zal-text"/>
        <w:spacing w:line="240" w:lineRule="auto"/>
        <w:rPr>
          <w:rStyle w:val="FontStyle38"/>
          <w:rFonts w:ascii="Times New Roman" w:eastAsia="SimSun" w:hAnsi="Times New Roman" w:cs="Times New Roman"/>
        </w:rPr>
      </w:pPr>
      <w:r w:rsidRPr="004D5406">
        <w:t>Składając ofertę w postępowaniu o udzielenie zamówienia publicznego pn.</w:t>
      </w:r>
      <w:r w:rsidRPr="004D5406">
        <w:rPr>
          <w:rStyle w:val="FontStyle38"/>
          <w:rFonts w:ascii="Times New Roman" w:eastAsia="SimSun" w:hAnsi="Times New Roman" w:cs="Times New Roman"/>
        </w:rPr>
        <w:t xml:space="preserve">: </w:t>
      </w:r>
    </w:p>
    <w:p w14:paraId="236A4878" w14:textId="2B0BD903" w:rsidR="00380865" w:rsidRPr="00FA5682" w:rsidRDefault="003E2D85" w:rsidP="00380865">
      <w:pPr>
        <w:pStyle w:val="Zal-text"/>
        <w:spacing w:line="240" w:lineRule="auto"/>
        <w:rPr>
          <w:rFonts w:ascii="Times New Roman" w:hAnsi="Times New Roman"/>
          <w:b/>
          <w:i/>
        </w:rPr>
      </w:pPr>
      <w:r w:rsidRPr="004D5406">
        <w:rPr>
          <w:b/>
          <w:i/>
        </w:rPr>
        <w:t>„</w:t>
      </w:r>
      <w:r w:rsidR="00380865" w:rsidRPr="00FA5682">
        <w:rPr>
          <w:b/>
          <w:i/>
        </w:rPr>
        <w:t>Dostawa (sprzedaż) energii elektrycznej dla potrzeb Prokuratury Okręgowej w Rzeszowie oraz prokuratur Rejonowych w Dębicy, Leżajsku, Łańcucie, Ropczycach i Rzeszowie</w:t>
      </w:r>
      <w:r w:rsidR="00F96943">
        <w:rPr>
          <w:rFonts w:ascii="Times New Roman" w:hAnsi="Times New Roman"/>
          <w:b/>
          <w:i/>
        </w:rPr>
        <w:t>”</w:t>
      </w:r>
    </w:p>
    <w:p w14:paraId="2E15678C" w14:textId="0EA9CEAC" w:rsidR="00E82979" w:rsidRPr="004D5406" w:rsidRDefault="00E82979" w:rsidP="00E82979">
      <w:pPr>
        <w:tabs>
          <w:tab w:val="left" w:pos="540"/>
        </w:tabs>
        <w:jc w:val="both"/>
        <w:rPr>
          <w:sz w:val="22"/>
          <w:szCs w:val="22"/>
        </w:rPr>
      </w:pPr>
      <w:r w:rsidRPr="004D5406">
        <w:rPr>
          <w:sz w:val="22"/>
          <w:szCs w:val="22"/>
        </w:rPr>
        <w:t xml:space="preserve">ja/my niżej podpisany/i </w:t>
      </w:r>
    </w:p>
    <w:p w14:paraId="06323CA1" w14:textId="77777777" w:rsidR="00E82979" w:rsidRPr="004D5406" w:rsidRDefault="00E82979" w:rsidP="00E82979">
      <w:pPr>
        <w:jc w:val="both"/>
        <w:rPr>
          <w:sz w:val="22"/>
          <w:szCs w:val="22"/>
        </w:rPr>
      </w:pPr>
      <w:r w:rsidRPr="004D5406">
        <w:rPr>
          <w:sz w:val="22"/>
          <w:szCs w:val="22"/>
        </w:rPr>
        <w:t>.......................................................................................................................................................</w:t>
      </w:r>
    </w:p>
    <w:p w14:paraId="504CAD00" w14:textId="77777777" w:rsidR="00E82979" w:rsidRPr="004D5406" w:rsidRDefault="00E82979" w:rsidP="00E82979">
      <w:pPr>
        <w:jc w:val="both"/>
        <w:rPr>
          <w:sz w:val="22"/>
          <w:szCs w:val="22"/>
        </w:rPr>
      </w:pPr>
      <w:r w:rsidRPr="004D5406">
        <w:rPr>
          <w:sz w:val="22"/>
          <w:szCs w:val="22"/>
        </w:rPr>
        <w:t>.......................................................................................................................................................</w:t>
      </w:r>
    </w:p>
    <w:p w14:paraId="2895C1E7" w14:textId="77777777" w:rsidR="00E82979" w:rsidRPr="004D5406" w:rsidRDefault="00E82979" w:rsidP="00E82979">
      <w:pPr>
        <w:jc w:val="both"/>
        <w:rPr>
          <w:sz w:val="22"/>
          <w:szCs w:val="22"/>
        </w:rPr>
      </w:pPr>
      <w:r w:rsidRPr="004D5406">
        <w:rPr>
          <w:sz w:val="22"/>
          <w:szCs w:val="22"/>
        </w:rPr>
        <w:t xml:space="preserve">działając w imieniu i na rzecz wykonawcy </w:t>
      </w:r>
      <w:r w:rsidRPr="004D5406">
        <w:rPr>
          <w:b/>
          <w:sz w:val="22"/>
          <w:szCs w:val="22"/>
        </w:rPr>
        <w:t>(nazwa i adres wykonawcy</w:t>
      </w:r>
      <w:r w:rsidRPr="004D5406">
        <w:rPr>
          <w:sz w:val="22"/>
          <w:szCs w:val="22"/>
        </w:rPr>
        <w:t>)</w:t>
      </w:r>
    </w:p>
    <w:p w14:paraId="143C79C9" w14:textId="77777777" w:rsidR="00E82979" w:rsidRPr="004D5406" w:rsidRDefault="00E82979" w:rsidP="00E82979">
      <w:pPr>
        <w:jc w:val="both"/>
        <w:rPr>
          <w:b/>
          <w:sz w:val="22"/>
          <w:szCs w:val="22"/>
        </w:rPr>
      </w:pPr>
      <w:r w:rsidRPr="004D5406">
        <w:rPr>
          <w:sz w:val="22"/>
          <w:szCs w:val="22"/>
        </w:rPr>
        <w:t>....</w:t>
      </w:r>
      <w:r w:rsidRPr="004D5406">
        <w:rPr>
          <w:b/>
          <w:sz w:val="22"/>
          <w:szCs w:val="22"/>
        </w:rPr>
        <w:t>...................................................................................................................................................</w:t>
      </w:r>
    </w:p>
    <w:p w14:paraId="6F18D6B4" w14:textId="77777777" w:rsidR="00E82979" w:rsidRPr="004D5406" w:rsidRDefault="00E82979" w:rsidP="00E82979">
      <w:pPr>
        <w:jc w:val="both"/>
        <w:rPr>
          <w:b/>
          <w:sz w:val="22"/>
          <w:szCs w:val="22"/>
        </w:rPr>
      </w:pPr>
      <w:r w:rsidRPr="004D5406">
        <w:rPr>
          <w:b/>
          <w:sz w:val="22"/>
          <w:szCs w:val="22"/>
        </w:rPr>
        <w:t>.......................................................................................................................................................</w:t>
      </w:r>
    </w:p>
    <w:p w14:paraId="26F1AA8F" w14:textId="77777777" w:rsidR="00E82979" w:rsidRPr="004D5406" w:rsidRDefault="00E82979" w:rsidP="00E82979">
      <w:pPr>
        <w:jc w:val="both"/>
        <w:rPr>
          <w:b/>
          <w:sz w:val="22"/>
          <w:szCs w:val="22"/>
        </w:rPr>
      </w:pPr>
      <w:r w:rsidRPr="004D5406">
        <w:rPr>
          <w:b/>
          <w:sz w:val="22"/>
          <w:szCs w:val="22"/>
        </w:rPr>
        <w:t>.......................................................................................................................................................</w:t>
      </w:r>
    </w:p>
    <w:p w14:paraId="2AD556FC" w14:textId="77777777" w:rsidR="003E2BB5" w:rsidRPr="004D5406" w:rsidRDefault="003E2BB5" w:rsidP="003E2BB5">
      <w:pPr>
        <w:jc w:val="both"/>
        <w:rPr>
          <w:sz w:val="22"/>
          <w:szCs w:val="22"/>
        </w:rPr>
      </w:pPr>
      <w:r w:rsidRPr="004D5406">
        <w:rPr>
          <w:sz w:val="22"/>
          <w:szCs w:val="22"/>
        </w:rPr>
        <w:t>jako uprawniony/</w:t>
      </w:r>
      <w:proofErr w:type="spellStart"/>
      <w:r w:rsidRPr="004D5406">
        <w:rPr>
          <w:sz w:val="22"/>
          <w:szCs w:val="22"/>
        </w:rPr>
        <w:t>nieni</w:t>
      </w:r>
      <w:proofErr w:type="spellEnd"/>
      <w:r w:rsidRPr="004D5406">
        <w:rPr>
          <w:sz w:val="22"/>
          <w:szCs w:val="22"/>
        </w:rPr>
        <w:t xml:space="preserve"> do reprezentowania wykonawcy zgodnie z art. 24 ust. 11 ustawy  z dnia 29 stycznia 2004 roku - Prawo zamówień publicznych </w:t>
      </w:r>
      <w:r w:rsidRPr="004D5406">
        <w:rPr>
          <w:sz w:val="22"/>
          <w:szCs w:val="22"/>
          <w:lang w:eastAsia="ar-SA"/>
        </w:rPr>
        <w:t>(</w:t>
      </w:r>
      <w:r w:rsidRPr="004D5406">
        <w:rPr>
          <w:sz w:val="22"/>
          <w:szCs w:val="22"/>
        </w:rPr>
        <w:t>tj. Dz. U. z 2015.2164 ze zm.)</w:t>
      </w:r>
    </w:p>
    <w:p w14:paraId="5576C030" w14:textId="77777777" w:rsidR="003E2BB5" w:rsidRPr="004D5406" w:rsidRDefault="003E2BB5" w:rsidP="003E2BB5">
      <w:pPr>
        <w:rPr>
          <w:sz w:val="22"/>
          <w:szCs w:val="22"/>
        </w:rPr>
      </w:pPr>
    </w:p>
    <w:p w14:paraId="47B7C595" w14:textId="77777777" w:rsidR="003E2BB5" w:rsidRPr="00C801D6" w:rsidRDefault="003E2BB5" w:rsidP="003E2BB5">
      <w:pPr>
        <w:widowControl w:val="0"/>
        <w:adjustRightInd w:val="0"/>
        <w:jc w:val="both"/>
        <w:textAlignment w:val="baseline"/>
        <w:rPr>
          <w:sz w:val="22"/>
          <w:szCs w:val="22"/>
        </w:rPr>
      </w:pPr>
      <w:r w:rsidRPr="0036745E">
        <w:rPr>
          <w:sz w:val="22"/>
          <w:szCs w:val="22"/>
        </w:rPr>
        <w:t xml:space="preserve">1. </w:t>
      </w:r>
      <w:r w:rsidRPr="0036745E">
        <w:rPr>
          <w:b/>
          <w:sz w:val="22"/>
          <w:szCs w:val="22"/>
        </w:rPr>
        <w:t>Oświadczamy, że należymy do tej samej grupy kapitałowej</w:t>
      </w:r>
      <w:r w:rsidRPr="0036745E">
        <w:rPr>
          <w:sz w:val="22"/>
          <w:szCs w:val="22"/>
        </w:rPr>
        <w:t xml:space="preserve"> , o której mowa w art.</w:t>
      </w:r>
      <w:r>
        <w:rPr>
          <w:sz w:val="22"/>
          <w:szCs w:val="22"/>
        </w:rPr>
        <w:t xml:space="preserve"> </w:t>
      </w:r>
      <w:r w:rsidRPr="0036745E">
        <w:rPr>
          <w:sz w:val="22"/>
          <w:szCs w:val="22"/>
        </w:rPr>
        <w:t>24 ust.1 pkt 23 ustawy Prawo zamówień publicznych w</w:t>
      </w:r>
      <w:r w:rsidRPr="00C801D6">
        <w:rPr>
          <w:sz w:val="22"/>
          <w:szCs w:val="22"/>
        </w:rPr>
        <w:t> rozumieniu ustawy z dnia 16 lutego 2007 r. o ochronie konkurencji i konsumentów (Dz. U. 2015.184,1618 i 1634</w:t>
      </w:r>
      <w:r>
        <w:rPr>
          <w:sz w:val="22"/>
          <w:szCs w:val="22"/>
        </w:rPr>
        <w:t>) , co podmioty wymienione poniżej (należy podać  nazwy i adresy siedzib).</w:t>
      </w:r>
    </w:p>
    <w:p w14:paraId="7023BE4A" w14:textId="77777777" w:rsidR="003E2BB5" w:rsidRPr="00C801D6" w:rsidRDefault="003E2BB5" w:rsidP="003E2BB5">
      <w:pPr>
        <w:widowControl w:val="0"/>
        <w:adjustRightInd w:val="0"/>
        <w:ind w:left="426"/>
        <w:jc w:val="both"/>
        <w:textAlignment w:val="baseline"/>
        <w:rPr>
          <w:sz w:val="22"/>
          <w:szCs w:val="22"/>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933"/>
      </w:tblGrid>
      <w:tr w:rsidR="003E2BB5" w:rsidRPr="00FF1A06" w14:paraId="5CF7D6BC" w14:textId="77777777" w:rsidTr="003E2BB5">
        <w:tc>
          <w:tcPr>
            <w:tcW w:w="546" w:type="dxa"/>
            <w:tcBorders>
              <w:top w:val="single" w:sz="4" w:space="0" w:color="auto"/>
              <w:left w:val="single" w:sz="4" w:space="0" w:color="auto"/>
              <w:bottom w:val="single" w:sz="4" w:space="0" w:color="auto"/>
              <w:right w:val="single" w:sz="4" w:space="0" w:color="auto"/>
            </w:tcBorders>
            <w:hideMark/>
          </w:tcPr>
          <w:p w14:paraId="264822EE" w14:textId="77777777" w:rsidR="003E2BB5" w:rsidRPr="004D5406" w:rsidRDefault="003E2BB5" w:rsidP="003E2BB5">
            <w:pPr>
              <w:rPr>
                <w:sz w:val="22"/>
                <w:szCs w:val="22"/>
              </w:rPr>
            </w:pPr>
            <w:r w:rsidRPr="004D5406">
              <w:rPr>
                <w:sz w:val="22"/>
                <w:szCs w:val="22"/>
              </w:rPr>
              <w:t>Lp.</w:t>
            </w:r>
          </w:p>
        </w:tc>
        <w:tc>
          <w:tcPr>
            <w:tcW w:w="6933" w:type="dxa"/>
            <w:tcBorders>
              <w:top w:val="single" w:sz="4" w:space="0" w:color="auto"/>
              <w:left w:val="single" w:sz="4" w:space="0" w:color="auto"/>
              <w:bottom w:val="single" w:sz="4" w:space="0" w:color="auto"/>
              <w:right w:val="single" w:sz="4" w:space="0" w:color="auto"/>
            </w:tcBorders>
            <w:hideMark/>
          </w:tcPr>
          <w:p w14:paraId="3870DCA7" w14:textId="77777777" w:rsidR="003E2BB5" w:rsidRPr="004D5406" w:rsidRDefault="003E2BB5" w:rsidP="003E2BB5">
            <w:pPr>
              <w:jc w:val="center"/>
              <w:rPr>
                <w:sz w:val="22"/>
                <w:szCs w:val="22"/>
              </w:rPr>
            </w:pPr>
            <w:r w:rsidRPr="004D5406">
              <w:rPr>
                <w:sz w:val="22"/>
                <w:szCs w:val="22"/>
              </w:rPr>
              <w:t>Podmiot</w:t>
            </w:r>
          </w:p>
          <w:p w14:paraId="5CCDC47D" w14:textId="77777777" w:rsidR="003E2BB5" w:rsidRPr="004D5406" w:rsidRDefault="003E2BB5" w:rsidP="003E2BB5">
            <w:pPr>
              <w:rPr>
                <w:sz w:val="22"/>
                <w:szCs w:val="22"/>
              </w:rPr>
            </w:pPr>
            <w:r w:rsidRPr="004D5406">
              <w:rPr>
                <w:sz w:val="22"/>
                <w:szCs w:val="22"/>
              </w:rPr>
              <w:t xml:space="preserve"> </w:t>
            </w:r>
          </w:p>
        </w:tc>
      </w:tr>
      <w:tr w:rsidR="003E2BB5" w:rsidRPr="00FF1A06" w14:paraId="6DA68E58" w14:textId="77777777" w:rsidTr="003E2BB5">
        <w:tc>
          <w:tcPr>
            <w:tcW w:w="546" w:type="dxa"/>
            <w:tcBorders>
              <w:top w:val="single" w:sz="4" w:space="0" w:color="auto"/>
              <w:left w:val="single" w:sz="4" w:space="0" w:color="auto"/>
              <w:bottom w:val="single" w:sz="4" w:space="0" w:color="auto"/>
              <w:right w:val="single" w:sz="4" w:space="0" w:color="auto"/>
            </w:tcBorders>
            <w:hideMark/>
          </w:tcPr>
          <w:p w14:paraId="2AF5D6A5" w14:textId="77777777" w:rsidR="003E2BB5" w:rsidRPr="004D5406" w:rsidRDefault="003E2BB5" w:rsidP="003E2BB5">
            <w:pPr>
              <w:rPr>
                <w:sz w:val="22"/>
                <w:szCs w:val="22"/>
              </w:rPr>
            </w:pPr>
            <w:r w:rsidRPr="004D5406">
              <w:rPr>
                <w:sz w:val="22"/>
                <w:szCs w:val="22"/>
              </w:rPr>
              <w:t>1.</w:t>
            </w:r>
          </w:p>
        </w:tc>
        <w:tc>
          <w:tcPr>
            <w:tcW w:w="6933" w:type="dxa"/>
            <w:tcBorders>
              <w:top w:val="single" w:sz="4" w:space="0" w:color="auto"/>
              <w:left w:val="single" w:sz="4" w:space="0" w:color="auto"/>
              <w:bottom w:val="single" w:sz="4" w:space="0" w:color="auto"/>
              <w:right w:val="single" w:sz="4" w:space="0" w:color="auto"/>
            </w:tcBorders>
          </w:tcPr>
          <w:p w14:paraId="34384472" w14:textId="77777777" w:rsidR="003E2BB5" w:rsidRPr="004D5406" w:rsidRDefault="003E2BB5" w:rsidP="003E2BB5">
            <w:pPr>
              <w:rPr>
                <w:sz w:val="22"/>
                <w:szCs w:val="22"/>
              </w:rPr>
            </w:pPr>
          </w:p>
        </w:tc>
      </w:tr>
      <w:tr w:rsidR="003E2BB5" w:rsidRPr="00FF1A06" w14:paraId="2C63AB2C" w14:textId="77777777" w:rsidTr="003E2BB5">
        <w:tc>
          <w:tcPr>
            <w:tcW w:w="546" w:type="dxa"/>
            <w:tcBorders>
              <w:top w:val="single" w:sz="4" w:space="0" w:color="auto"/>
              <w:left w:val="single" w:sz="4" w:space="0" w:color="auto"/>
              <w:bottom w:val="single" w:sz="4" w:space="0" w:color="auto"/>
              <w:right w:val="single" w:sz="4" w:space="0" w:color="auto"/>
            </w:tcBorders>
            <w:hideMark/>
          </w:tcPr>
          <w:p w14:paraId="29AFCA5E" w14:textId="77777777" w:rsidR="003E2BB5" w:rsidRPr="004D5406" w:rsidRDefault="003E2BB5" w:rsidP="003E2BB5">
            <w:pPr>
              <w:rPr>
                <w:sz w:val="22"/>
                <w:szCs w:val="22"/>
              </w:rPr>
            </w:pPr>
            <w:r w:rsidRPr="004D5406">
              <w:rPr>
                <w:sz w:val="22"/>
                <w:szCs w:val="22"/>
              </w:rPr>
              <w:t>2.</w:t>
            </w:r>
          </w:p>
        </w:tc>
        <w:tc>
          <w:tcPr>
            <w:tcW w:w="6933" w:type="dxa"/>
            <w:tcBorders>
              <w:top w:val="single" w:sz="4" w:space="0" w:color="auto"/>
              <w:left w:val="single" w:sz="4" w:space="0" w:color="auto"/>
              <w:bottom w:val="single" w:sz="4" w:space="0" w:color="auto"/>
              <w:right w:val="single" w:sz="4" w:space="0" w:color="auto"/>
            </w:tcBorders>
          </w:tcPr>
          <w:p w14:paraId="57F3507D" w14:textId="77777777" w:rsidR="003E2BB5" w:rsidRPr="004D5406" w:rsidRDefault="003E2BB5" w:rsidP="003E2BB5">
            <w:pPr>
              <w:rPr>
                <w:sz w:val="22"/>
                <w:szCs w:val="22"/>
              </w:rPr>
            </w:pPr>
          </w:p>
        </w:tc>
      </w:tr>
      <w:tr w:rsidR="003E2BB5" w:rsidRPr="00FF1A06" w14:paraId="458635DE" w14:textId="77777777" w:rsidTr="003E2BB5">
        <w:tc>
          <w:tcPr>
            <w:tcW w:w="546" w:type="dxa"/>
            <w:tcBorders>
              <w:top w:val="single" w:sz="4" w:space="0" w:color="auto"/>
              <w:left w:val="single" w:sz="4" w:space="0" w:color="auto"/>
              <w:bottom w:val="single" w:sz="4" w:space="0" w:color="auto"/>
              <w:right w:val="single" w:sz="4" w:space="0" w:color="auto"/>
            </w:tcBorders>
            <w:hideMark/>
          </w:tcPr>
          <w:p w14:paraId="06AA6FB5" w14:textId="77777777" w:rsidR="003E2BB5" w:rsidRPr="004D5406" w:rsidRDefault="003E2BB5" w:rsidP="003E2BB5">
            <w:pPr>
              <w:rPr>
                <w:sz w:val="22"/>
                <w:szCs w:val="22"/>
              </w:rPr>
            </w:pPr>
            <w:r w:rsidRPr="004D5406">
              <w:rPr>
                <w:sz w:val="22"/>
                <w:szCs w:val="22"/>
              </w:rPr>
              <w:t>3.</w:t>
            </w:r>
          </w:p>
        </w:tc>
        <w:tc>
          <w:tcPr>
            <w:tcW w:w="6933" w:type="dxa"/>
            <w:tcBorders>
              <w:top w:val="single" w:sz="4" w:space="0" w:color="auto"/>
              <w:left w:val="single" w:sz="4" w:space="0" w:color="auto"/>
              <w:bottom w:val="single" w:sz="4" w:space="0" w:color="auto"/>
              <w:right w:val="single" w:sz="4" w:space="0" w:color="auto"/>
            </w:tcBorders>
          </w:tcPr>
          <w:p w14:paraId="538C397C" w14:textId="77777777" w:rsidR="003E2BB5" w:rsidRPr="004D5406" w:rsidRDefault="003E2BB5" w:rsidP="003E2BB5">
            <w:pPr>
              <w:rPr>
                <w:sz w:val="22"/>
                <w:szCs w:val="22"/>
              </w:rPr>
            </w:pPr>
          </w:p>
        </w:tc>
      </w:tr>
      <w:tr w:rsidR="003E2BB5" w:rsidRPr="00FF1A06" w14:paraId="4D7977B2" w14:textId="77777777" w:rsidTr="003E2BB5">
        <w:tc>
          <w:tcPr>
            <w:tcW w:w="546" w:type="dxa"/>
            <w:tcBorders>
              <w:top w:val="single" w:sz="4" w:space="0" w:color="auto"/>
              <w:left w:val="single" w:sz="4" w:space="0" w:color="auto"/>
              <w:bottom w:val="single" w:sz="4" w:space="0" w:color="auto"/>
              <w:right w:val="single" w:sz="4" w:space="0" w:color="auto"/>
            </w:tcBorders>
            <w:hideMark/>
          </w:tcPr>
          <w:p w14:paraId="48CD6E19" w14:textId="77777777" w:rsidR="003E2BB5" w:rsidRPr="004D5406" w:rsidRDefault="003E2BB5" w:rsidP="003E2BB5">
            <w:pPr>
              <w:rPr>
                <w:sz w:val="22"/>
                <w:szCs w:val="22"/>
              </w:rPr>
            </w:pPr>
            <w:r w:rsidRPr="004D5406">
              <w:rPr>
                <w:sz w:val="22"/>
                <w:szCs w:val="22"/>
              </w:rPr>
              <w:t>…..</w:t>
            </w:r>
          </w:p>
        </w:tc>
        <w:tc>
          <w:tcPr>
            <w:tcW w:w="6933" w:type="dxa"/>
            <w:tcBorders>
              <w:top w:val="single" w:sz="4" w:space="0" w:color="auto"/>
              <w:left w:val="single" w:sz="4" w:space="0" w:color="auto"/>
              <w:bottom w:val="single" w:sz="4" w:space="0" w:color="auto"/>
              <w:right w:val="single" w:sz="4" w:space="0" w:color="auto"/>
            </w:tcBorders>
          </w:tcPr>
          <w:p w14:paraId="0C0596DE" w14:textId="77777777" w:rsidR="003E2BB5" w:rsidRPr="004D5406" w:rsidRDefault="003E2BB5" w:rsidP="003E2BB5">
            <w:pPr>
              <w:rPr>
                <w:sz w:val="22"/>
                <w:szCs w:val="22"/>
              </w:rPr>
            </w:pPr>
          </w:p>
        </w:tc>
      </w:tr>
    </w:tbl>
    <w:p w14:paraId="47F1D895" w14:textId="77777777" w:rsidR="003E2BB5" w:rsidRPr="004D5406" w:rsidRDefault="003E2BB5" w:rsidP="003E2BB5">
      <w:pPr>
        <w:rPr>
          <w:i/>
          <w:sz w:val="22"/>
          <w:szCs w:val="22"/>
        </w:rPr>
      </w:pPr>
    </w:p>
    <w:p w14:paraId="240E9BB4" w14:textId="77777777" w:rsidR="003E2BB5" w:rsidRPr="004D5406" w:rsidRDefault="003E2BB5" w:rsidP="003E2BB5">
      <w:pPr>
        <w:rPr>
          <w:sz w:val="22"/>
          <w:szCs w:val="22"/>
        </w:rPr>
      </w:pPr>
      <w:r w:rsidRPr="004D5406">
        <w:rPr>
          <w:sz w:val="22"/>
          <w:szCs w:val="22"/>
        </w:rPr>
        <w:t xml:space="preserve">.........................., dnia .............. ... r. </w:t>
      </w:r>
    </w:p>
    <w:p w14:paraId="5F781E7B" w14:textId="77777777" w:rsidR="003E2BB5" w:rsidRPr="004D5406" w:rsidRDefault="003E2BB5" w:rsidP="003E2BB5">
      <w:pPr>
        <w:rPr>
          <w:sz w:val="22"/>
          <w:szCs w:val="22"/>
        </w:rPr>
      </w:pPr>
      <w:r w:rsidRPr="004D5406">
        <w:rPr>
          <w:sz w:val="22"/>
          <w:szCs w:val="22"/>
        </w:rPr>
        <w:t xml:space="preserve"> (miejscowość)</w:t>
      </w:r>
    </w:p>
    <w:p w14:paraId="1E364993" w14:textId="77777777" w:rsidR="003E2BB5" w:rsidRPr="004D5406" w:rsidRDefault="003E2BB5" w:rsidP="003E2BB5">
      <w:pPr>
        <w:jc w:val="right"/>
        <w:rPr>
          <w:i/>
          <w:sz w:val="22"/>
          <w:szCs w:val="22"/>
        </w:rPr>
      </w:pPr>
      <w:r w:rsidRPr="004D5406">
        <w:rPr>
          <w:i/>
          <w:sz w:val="22"/>
          <w:szCs w:val="22"/>
        </w:rPr>
        <w:t>………………..................................................................</w:t>
      </w:r>
    </w:p>
    <w:p w14:paraId="23B14DAB" w14:textId="77777777" w:rsidR="003E2BB5" w:rsidRPr="004D5406" w:rsidRDefault="003E2BB5" w:rsidP="003E2BB5">
      <w:pPr>
        <w:pStyle w:val="Tekstpodstawowy"/>
        <w:ind w:left="5812" w:hanging="856"/>
        <w:rPr>
          <w:rFonts w:ascii="Times New Roman" w:hAnsi="Times New Roman"/>
          <w:b/>
          <w:sz w:val="22"/>
          <w:szCs w:val="22"/>
          <w:vertAlign w:val="superscript"/>
        </w:rPr>
      </w:pPr>
      <w:r w:rsidRPr="004D5406">
        <w:rPr>
          <w:rFonts w:ascii="Times New Roman" w:hAnsi="Times New Roman"/>
          <w:sz w:val="22"/>
          <w:szCs w:val="22"/>
        </w:rPr>
        <w:t>podpis/y osoby/osób uprawnionej /</w:t>
      </w:r>
      <w:proofErr w:type="spellStart"/>
      <w:r w:rsidRPr="004D5406">
        <w:rPr>
          <w:rFonts w:ascii="Times New Roman" w:hAnsi="Times New Roman"/>
          <w:sz w:val="22"/>
          <w:szCs w:val="22"/>
        </w:rPr>
        <w:t>nych</w:t>
      </w:r>
      <w:proofErr w:type="spellEnd"/>
      <w:r w:rsidRPr="004D5406">
        <w:rPr>
          <w:rFonts w:ascii="Times New Roman" w:hAnsi="Times New Roman"/>
          <w:sz w:val="22"/>
          <w:szCs w:val="22"/>
        </w:rPr>
        <w:t xml:space="preserve"> do reprezentowania wykonawcy</w:t>
      </w:r>
      <w:r w:rsidRPr="004D5406">
        <w:rPr>
          <w:rFonts w:ascii="Times New Roman" w:hAnsi="Times New Roman"/>
          <w:b/>
          <w:bCs/>
          <w:sz w:val="22"/>
          <w:szCs w:val="22"/>
          <w:vertAlign w:val="superscript"/>
        </w:rPr>
        <w:t xml:space="preserve"> </w:t>
      </w:r>
    </w:p>
    <w:p w14:paraId="63FD549D" w14:textId="77777777" w:rsidR="003E2BB5" w:rsidRPr="004D5406" w:rsidRDefault="007144C2" w:rsidP="003E2BB5">
      <w:pPr>
        <w:jc w:val="center"/>
        <w:rPr>
          <w:sz w:val="22"/>
          <w:szCs w:val="22"/>
        </w:rPr>
      </w:pPr>
      <w:r>
        <w:rPr>
          <w:sz w:val="22"/>
          <w:szCs w:val="22"/>
        </w:rPr>
        <w:pict w14:anchorId="47D0A84C">
          <v:rect id="_x0000_i1025" style="width:453.6pt;height:1.5pt" o:hralign="center" o:hrstd="t" o:hr="t" fillcolor="#a0a0a0" stroked="f"/>
        </w:pict>
      </w:r>
    </w:p>
    <w:p w14:paraId="08A3ED6B" w14:textId="77777777" w:rsidR="003E2BB5" w:rsidRPr="004D5406" w:rsidRDefault="003E2BB5" w:rsidP="003E2BB5">
      <w:pPr>
        <w:widowControl w:val="0"/>
        <w:adjustRightInd w:val="0"/>
        <w:spacing w:line="360" w:lineRule="atLeast"/>
        <w:jc w:val="both"/>
        <w:textAlignment w:val="baseline"/>
        <w:rPr>
          <w:sz w:val="22"/>
          <w:szCs w:val="22"/>
          <w:u w:val="single"/>
        </w:rPr>
      </w:pPr>
      <w:r w:rsidRPr="004D5406">
        <w:rPr>
          <w:b/>
          <w:sz w:val="22"/>
          <w:szCs w:val="22"/>
          <w:u w:val="single"/>
        </w:rPr>
        <w:t xml:space="preserve">2. </w:t>
      </w:r>
      <w:r>
        <w:rPr>
          <w:b/>
          <w:sz w:val="22"/>
          <w:szCs w:val="22"/>
          <w:u w:val="single"/>
        </w:rPr>
        <w:t xml:space="preserve">Oświadczamy, że </w:t>
      </w:r>
      <w:r w:rsidRPr="004D5406">
        <w:rPr>
          <w:b/>
          <w:sz w:val="22"/>
          <w:szCs w:val="22"/>
          <w:u w:val="single"/>
        </w:rPr>
        <w:t>nie należy</w:t>
      </w:r>
      <w:r>
        <w:rPr>
          <w:b/>
          <w:sz w:val="22"/>
          <w:szCs w:val="22"/>
          <w:u w:val="single"/>
        </w:rPr>
        <w:t>my</w:t>
      </w:r>
      <w:r w:rsidRPr="004D5406">
        <w:rPr>
          <w:b/>
          <w:sz w:val="22"/>
          <w:szCs w:val="22"/>
          <w:u w:val="single"/>
        </w:rPr>
        <w:t xml:space="preserve"> do grupy kapitałowej</w:t>
      </w:r>
      <w:r w:rsidRPr="004D5406">
        <w:rPr>
          <w:sz w:val="22"/>
          <w:szCs w:val="22"/>
          <w:u w:val="single"/>
        </w:rPr>
        <w:t>,</w:t>
      </w:r>
      <w:r w:rsidRPr="004D5406">
        <w:rPr>
          <w:sz w:val="22"/>
          <w:szCs w:val="22"/>
        </w:rPr>
        <w:t xml:space="preserve"> o której mowa w art. 24 ust. 1 pkt  23 ustawy Prawo zamówień publicznych</w:t>
      </w:r>
      <w:r>
        <w:rPr>
          <w:sz w:val="22"/>
          <w:szCs w:val="22"/>
        </w:rPr>
        <w:t xml:space="preserve"> (Dz.U.2015.2164 ze zm.), tj. w </w:t>
      </w:r>
      <w:r w:rsidRPr="00C801D6">
        <w:rPr>
          <w:sz w:val="22"/>
          <w:szCs w:val="22"/>
        </w:rPr>
        <w:t>rozumieniu ustawy z dnia 16 lutego 2007 r. o ochronie konkurencji i konsumentów (Dz. U. 2015.184,1618 i 1634</w:t>
      </w:r>
      <w:r>
        <w:rPr>
          <w:sz w:val="22"/>
          <w:szCs w:val="22"/>
        </w:rPr>
        <w:t>)</w:t>
      </w:r>
      <w:r w:rsidRPr="004D5406">
        <w:rPr>
          <w:sz w:val="22"/>
          <w:szCs w:val="22"/>
        </w:rPr>
        <w:t>.</w:t>
      </w:r>
    </w:p>
    <w:p w14:paraId="13D7E84F" w14:textId="77777777" w:rsidR="003E2BB5" w:rsidRPr="004D5406" w:rsidRDefault="003E2BB5" w:rsidP="003E2BB5">
      <w:pPr>
        <w:rPr>
          <w:i/>
          <w:sz w:val="22"/>
          <w:szCs w:val="22"/>
        </w:rPr>
      </w:pPr>
    </w:p>
    <w:p w14:paraId="5CF7C848" w14:textId="77777777" w:rsidR="003E2BB5" w:rsidRPr="004D5406" w:rsidRDefault="003E2BB5" w:rsidP="003E2BB5">
      <w:pPr>
        <w:rPr>
          <w:i/>
          <w:sz w:val="22"/>
          <w:szCs w:val="22"/>
        </w:rPr>
      </w:pPr>
    </w:p>
    <w:p w14:paraId="28CB6B18" w14:textId="77777777" w:rsidR="003E2BB5" w:rsidRPr="004D5406" w:rsidRDefault="003E2BB5" w:rsidP="003E2BB5">
      <w:pPr>
        <w:rPr>
          <w:sz w:val="22"/>
          <w:szCs w:val="22"/>
        </w:rPr>
      </w:pPr>
      <w:r w:rsidRPr="004D5406">
        <w:rPr>
          <w:sz w:val="22"/>
          <w:szCs w:val="22"/>
        </w:rPr>
        <w:t xml:space="preserve">.........................., dnia .............. ... r. </w:t>
      </w:r>
    </w:p>
    <w:p w14:paraId="1ED831A4" w14:textId="77777777" w:rsidR="003E2BB5" w:rsidRPr="004D5406" w:rsidRDefault="003E2BB5" w:rsidP="003E2BB5">
      <w:pPr>
        <w:rPr>
          <w:sz w:val="22"/>
          <w:szCs w:val="22"/>
        </w:rPr>
      </w:pPr>
      <w:r w:rsidRPr="004D5406">
        <w:rPr>
          <w:sz w:val="22"/>
          <w:szCs w:val="22"/>
        </w:rPr>
        <w:t xml:space="preserve"> (miejscowość)</w:t>
      </w:r>
    </w:p>
    <w:p w14:paraId="66F523B6" w14:textId="77777777" w:rsidR="003E2BB5" w:rsidRPr="004D5406" w:rsidRDefault="003E2BB5" w:rsidP="003E2BB5">
      <w:pPr>
        <w:jc w:val="right"/>
        <w:rPr>
          <w:i/>
          <w:sz w:val="22"/>
          <w:szCs w:val="22"/>
        </w:rPr>
      </w:pPr>
      <w:r w:rsidRPr="004D5406">
        <w:rPr>
          <w:i/>
          <w:sz w:val="22"/>
          <w:szCs w:val="22"/>
        </w:rPr>
        <w:t>………………..................................................................</w:t>
      </w:r>
    </w:p>
    <w:p w14:paraId="6567F3BA" w14:textId="77777777" w:rsidR="003E2BB5" w:rsidRPr="004D5406" w:rsidRDefault="003E2BB5" w:rsidP="003E2BB5">
      <w:pPr>
        <w:pStyle w:val="Tekstpodstawowy"/>
        <w:ind w:left="4956"/>
        <w:rPr>
          <w:rFonts w:ascii="Times New Roman" w:hAnsi="Times New Roman"/>
          <w:b/>
          <w:sz w:val="22"/>
          <w:szCs w:val="22"/>
          <w:vertAlign w:val="superscript"/>
        </w:rPr>
      </w:pPr>
      <w:r w:rsidRPr="004D5406">
        <w:rPr>
          <w:rFonts w:ascii="Times New Roman" w:hAnsi="Times New Roman"/>
          <w:sz w:val="22"/>
          <w:szCs w:val="22"/>
        </w:rPr>
        <w:t xml:space="preserve"> podpis/y osoby/osób uprawnionej /</w:t>
      </w:r>
      <w:proofErr w:type="spellStart"/>
      <w:r w:rsidRPr="004D5406">
        <w:rPr>
          <w:rFonts w:ascii="Times New Roman" w:hAnsi="Times New Roman"/>
          <w:sz w:val="22"/>
          <w:szCs w:val="22"/>
        </w:rPr>
        <w:t>nych</w:t>
      </w:r>
      <w:proofErr w:type="spellEnd"/>
      <w:r w:rsidRPr="004D5406">
        <w:rPr>
          <w:rFonts w:ascii="Times New Roman" w:hAnsi="Times New Roman"/>
          <w:sz w:val="22"/>
          <w:szCs w:val="22"/>
        </w:rPr>
        <w:t xml:space="preserve"> do reprezentowania wykonawcy</w:t>
      </w:r>
      <w:r w:rsidRPr="004D5406">
        <w:rPr>
          <w:rFonts w:ascii="Times New Roman" w:hAnsi="Times New Roman"/>
          <w:b/>
          <w:bCs/>
          <w:sz w:val="22"/>
          <w:szCs w:val="22"/>
          <w:vertAlign w:val="superscript"/>
        </w:rPr>
        <w:t xml:space="preserve"> </w:t>
      </w:r>
    </w:p>
    <w:p w14:paraId="5FFE1503" w14:textId="77777777" w:rsidR="003E2BB5" w:rsidRPr="004D5406" w:rsidRDefault="003E2BB5" w:rsidP="003E2BB5">
      <w:pPr>
        <w:jc w:val="right"/>
        <w:rPr>
          <w:i/>
          <w:sz w:val="22"/>
          <w:szCs w:val="22"/>
        </w:rPr>
      </w:pPr>
    </w:p>
    <w:p w14:paraId="31790A41" w14:textId="77777777" w:rsidR="003E2BB5" w:rsidRPr="004D5406" w:rsidRDefault="003E2BB5" w:rsidP="003E2BB5">
      <w:pPr>
        <w:pStyle w:val="Tekstpodstawowy"/>
        <w:rPr>
          <w:rFonts w:ascii="Times New Roman" w:hAnsi="Times New Roman"/>
          <w:b/>
          <w:sz w:val="22"/>
          <w:szCs w:val="22"/>
        </w:rPr>
      </w:pPr>
      <w:r w:rsidRPr="004D5406">
        <w:rPr>
          <w:rFonts w:ascii="Times New Roman" w:hAnsi="Times New Roman"/>
          <w:b/>
          <w:sz w:val="22"/>
          <w:szCs w:val="22"/>
          <w:vertAlign w:val="superscript"/>
        </w:rPr>
        <w:t xml:space="preserve">* - Wykonawca wypełnia pkt 1 </w:t>
      </w:r>
      <w:r w:rsidRPr="004D5406">
        <w:rPr>
          <w:rFonts w:ascii="Times New Roman" w:hAnsi="Times New Roman"/>
          <w:b/>
          <w:sz w:val="22"/>
          <w:szCs w:val="22"/>
          <w:u w:val="single"/>
          <w:vertAlign w:val="superscript"/>
        </w:rPr>
        <w:t>albo</w:t>
      </w:r>
      <w:r w:rsidRPr="004D5406">
        <w:rPr>
          <w:rFonts w:ascii="Times New Roman" w:hAnsi="Times New Roman"/>
          <w:b/>
          <w:sz w:val="22"/>
          <w:szCs w:val="22"/>
          <w:vertAlign w:val="superscript"/>
        </w:rPr>
        <w:t xml:space="preserve"> pkt 2</w:t>
      </w:r>
    </w:p>
    <w:p w14:paraId="3BE8D732" w14:textId="0B8B2440" w:rsidR="007E7763" w:rsidRPr="004D5406" w:rsidRDefault="003E2BB5" w:rsidP="003E2BB5">
      <w:pPr>
        <w:jc w:val="both"/>
        <w:rPr>
          <w:rFonts w:eastAsia="Arial Unicode MS"/>
          <w:sz w:val="22"/>
          <w:szCs w:val="22"/>
        </w:rPr>
      </w:pPr>
      <w:r w:rsidRPr="004D5406">
        <w:rPr>
          <w:b/>
          <w:sz w:val="22"/>
          <w:szCs w:val="22"/>
        </w:rPr>
        <w:br w:type="page"/>
      </w:r>
      <w:r w:rsidR="00CC3D04" w:rsidRPr="004D5406">
        <w:rPr>
          <w:b/>
          <w:sz w:val="22"/>
          <w:szCs w:val="22"/>
        </w:rPr>
        <w:lastRenderedPageBreak/>
        <w:t>Zał</w:t>
      </w:r>
      <w:r w:rsidR="009F7023">
        <w:rPr>
          <w:b/>
          <w:sz w:val="22"/>
          <w:szCs w:val="22"/>
        </w:rPr>
        <w:t>ącznik nr 3</w:t>
      </w:r>
      <w:r w:rsidR="007E7763" w:rsidRPr="004D5406">
        <w:rPr>
          <w:b/>
          <w:sz w:val="22"/>
          <w:szCs w:val="22"/>
        </w:rPr>
        <w:t xml:space="preserve"> do SIWZ</w:t>
      </w:r>
    </w:p>
    <w:p w14:paraId="6E946836" w14:textId="3DA266D3" w:rsidR="007E7763" w:rsidRPr="004D5406" w:rsidRDefault="00380865" w:rsidP="007E7763">
      <w:pPr>
        <w:jc w:val="both"/>
        <w:outlineLvl w:val="0"/>
        <w:rPr>
          <w:sz w:val="22"/>
          <w:szCs w:val="22"/>
        </w:rPr>
      </w:pPr>
      <w:r>
        <w:rPr>
          <w:sz w:val="22"/>
          <w:szCs w:val="22"/>
        </w:rPr>
        <w:t>PO VII</w:t>
      </w:r>
      <w:r w:rsidR="007E7763" w:rsidRPr="004D5406">
        <w:rPr>
          <w:sz w:val="22"/>
          <w:szCs w:val="22"/>
        </w:rPr>
        <w:t xml:space="preserve"> </w:t>
      </w:r>
      <w:r>
        <w:rPr>
          <w:sz w:val="22"/>
          <w:szCs w:val="22"/>
        </w:rPr>
        <w:t>W</w:t>
      </w:r>
      <w:r w:rsidR="00CC3D04" w:rsidRPr="004D5406">
        <w:rPr>
          <w:sz w:val="22"/>
          <w:szCs w:val="22"/>
        </w:rPr>
        <w:t>B</w:t>
      </w:r>
      <w:r>
        <w:rPr>
          <w:sz w:val="22"/>
          <w:szCs w:val="22"/>
        </w:rPr>
        <w:t xml:space="preserve"> 261. </w:t>
      </w:r>
      <w:r w:rsidR="00F96943">
        <w:rPr>
          <w:sz w:val="22"/>
          <w:szCs w:val="22"/>
        </w:rPr>
        <w:t>4</w:t>
      </w:r>
      <w:r w:rsidR="00CC3D04" w:rsidRPr="004D5406">
        <w:rPr>
          <w:sz w:val="22"/>
          <w:szCs w:val="22"/>
        </w:rPr>
        <w:t>.2017</w:t>
      </w:r>
    </w:p>
    <w:tbl>
      <w:tblPr>
        <w:tblW w:w="0" w:type="auto"/>
        <w:tblLook w:val="04A0" w:firstRow="1" w:lastRow="0" w:firstColumn="1" w:lastColumn="0" w:noHBand="0" w:noVBand="1"/>
      </w:tblPr>
      <w:tblGrid>
        <w:gridCol w:w="4745"/>
        <w:gridCol w:w="4327"/>
      </w:tblGrid>
      <w:tr w:rsidR="007E7763" w:rsidRPr="00FF1A06" w14:paraId="19FD7DC1" w14:textId="77777777" w:rsidTr="007E7763">
        <w:tc>
          <w:tcPr>
            <w:tcW w:w="4745" w:type="dxa"/>
          </w:tcPr>
          <w:p w14:paraId="4E6ED1A8" w14:textId="77777777" w:rsidR="007E7763" w:rsidRPr="004D5406" w:rsidRDefault="007E7763">
            <w:pPr>
              <w:spacing w:line="360" w:lineRule="auto"/>
              <w:rPr>
                <w:b/>
                <w:sz w:val="22"/>
                <w:szCs w:val="22"/>
              </w:rPr>
            </w:pPr>
            <w:r w:rsidRPr="004D5406">
              <w:rPr>
                <w:sz w:val="22"/>
                <w:szCs w:val="22"/>
              </w:rPr>
              <w:br w:type="page"/>
            </w:r>
          </w:p>
        </w:tc>
        <w:tc>
          <w:tcPr>
            <w:tcW w:w="4327" w:type="dxa"/>
          </w:tcPr>
          <w:p w14:paraId="0C6E058F" w14:textId="77777777" w:rsidR="007E7763" w:rsidRPr="004D5406" w:rsidRDefault="007E7763">
            <w:pPr>
              <w:spacing w:line="360" w:lineRule="auto"/>
              <w:rPr>
                <w:b/>
                <w:sz w:val="22"/>
                <w:szCs w:val="22"/>
              </w:rPr>
            </w:pPr>
            <w:r w:rsidRPr="004D5406">
              <w:rPr>
                <w:b/>
                <w:sz w:val="22"/>
                <w:szCs w:val="22"/>
              </w:rPr>
              <w:t>ZAMAWIAJACY</w:t>
            </w:r>
          </w:p>
          <w:p w14:paraId="73D7E529" w14:textId="77777777" w:rsidR="007E7763" w:rsidRPr="004D5406" w:rsidRDefault="007E7763">
            <w:pPr>
              <w:spacing w:line="360" w:lineRule="auto"/>
              <w:rPr>
                <w:sz w:val="22"/>
                <w:szCs w:val="22"/>
              </w:rPr>
            </w:pPr>
            <w:r w:rsidRPr="004D5406">
              <w:rPr>
                <w:sz w:val="22"/>
                <w:szCs w:val="22"/>
              </w:rPr>
              <w:t>……………………………..….….………</w:t>
            </w:r>
          </w:p>
          <w:p w14:paraId="3C7F4829" w14:textId="77777777" w:rsidR="007E7763" w:rsidRPr="004D5406" w:rsidRDefault="007E7763">
            <w:pPr>
              <w:spacing w:line="360" w:lineRule="auto"/>
              <w:rPr>
                <w:sz w:val="22"/>
                <w:szCs w:val="22"/>
              </w:rPr>
            </w:pPr>
            <w:r w:rsidRPr="004D5406">
              <w:rPr>
                <w:sz w:val="22"/>
                <w:szCs w:val="22"/>
              </w:rPr>
              <w:t>…………………………..….…….………</w:t>
            </w:r>
          </w:p>
          <w:p w14:paraId="7A0026E1" w14:textId="77777777" w:rsidR="007E7763" w:rsidRPr="00FF1A06" w:rsidRDefault="007E7763">
            <w:pPr>
              <w:spacing w:line="360" w:lineRule="auto"/>
              <w:rPr>
                <w:i/>
                <w:sz w:val="22"/>
                <w:szCs w:val="22"/>
              </w:rPr>
            </w:pPr>
            <w:r w:rsidRPr="00FF1A06">
              <w:rPr>
                <w:i/>
                <w:sz w:val="22"/>
                <w:szCs w:val="22"/>
              </w:rPr>
              <w:t>(nazwa (firma) oraz adres zamawiającego)</w:t>
            </w:r>
          </w:p>
          <w:p w14:paraId="72E08BB5" w14:textId="77777777" w:rsidR="007E7763" w:rsidRPr="004D5406" w:rsidRDefault="007E7763">
            <w:pPr>
              <w:spacing w:line="360" w:lineRule="auto"/>
              <w:rPr>
                <w:i/>
                <w:sz w:val="22"/>
                <w:szCs w:val="22"/>
              </w:rPr>
            </w:pPr>
          </w:p>
          <w:p w14:paraId="2B5C9644" w14:textId="77777777" w:rsidR="007E7763" w:rsidRPr="004D5406" w:rsidRDefault="007E7763">
            <w:pPr>
              <w:spacing w:line="360" w:lineRule="auto"/>
              <w:rPr>
                <w:rFonts w:eastAsia="Calibri"/>
                <w:b/>
                <w:i/>
                <w:sz w:val="22"/>
                <w:szCs w:val="22"/>
                <w:lang w:eastAsia="en-US"/>
              </w:rPr>
            </w:pPr>
          </w:p>
        </w:tc>
      </w:tr>
      <w:tr w:rsidR="007E7763" w:rsidRPr="00FF1A06" w14:paraId="21702AE8" w14:textId="77777777" w:rsidTr="007E7763">
        <w:trPr>
          <w:trHeight w:val="3036"/>
        </w:trPr>
        <w:tc>
          <w:tcPr>
            <w:tcW w:w="4745" w:type="dxa"/>
          </w:tcPr>
          <w:p w14:paraId="2CCE20CB" w14:textId="77777777" w:rsidR="007E7763" w:rsidRPr="004D5406" w:rsidRDefault="007E7763">
            <w:pPr>
              <w:spacing w:line="360" w:lineRule="auto"/>
              <w:rPr>
                <w:b/>
                <w:sz w:val="22"/>
                <w:szCs w:val="22"/>
              </w:rPr>
            </w:pPr>
            <w:r w:rsidRPr="004D5406">
              <w:rPr>
                <w:b/>
                <w:sz w:val="22"/>
                <w:szCs w:val="22"/>
              </w:rPr>
              <w:t>WYKONAWCA</w:t>
            </w:r>
          </w:p>
          <w:p w14:paraId="7ACCD0C0" w14:textId="77777777" w:rsidR="007E7763" w:rsidRPr="004D5406" w:rsidRDefault="007E7763">
            <w:pPr>
              <w:spacing w:line="360" w:lineRule="auto"/>
              <w:rPr>
                <w:sz w:val="22"/>
                <w:szCs w:val="22"/>
              </w:rPr>
            </w:pPr>
            <w:r w:rsidRPr="004D5406">
              <w:rPr>
                <w:sz w:val="22"/>
                <w:szCs w:val="22"/>
              </w:rPr>
              <w:t>……………………………..….……………….</w:t>
            </w:r>
          </w:p>
          <w:p w14:paraId="1E71611E" w14:textId="77777777" w:rsidR="007E7763" w:rsidRPr="004D5406" w:rsidRDefault="007E7763">
            <w:pPr>
              <w:spacing w:line="360" w:lineRule="auto"/>
              <w:rPr>
                <w:sz w:val="22"/>
                <w:szCs w:val="22"/>
              </w:rPr>
            </w:pPr>
            <w:r w:rsidRPr="004D5406">
              <w:rPr>
                <w:sz w:val="22"/>
                <w:szCs w:val="22"/>
              </w:rPr>
              <w:t>…………………………..….………………….</w:t>
            </w:r>
          </w:p>
          <w:p w14:paraId="7EA7900A" w14:textId="77777777" w:rsidR="007E7763" w:rsidRPr="004D5406" w:rsidRDefault="007E7763">
            <w:pPr>
              <w:spacing w:line="360" w:lineRule="auto"/>
              <w:rPr>
                <w:rFonts w:eastAsia="Calibri"/>
                <w:sz w:val="22"/>
                <w:szCs w:val="22"/>
                <w:lang w:eastAsia="en-US"/>
              </w:rPr>
            </w:pPr>
            <w:r w:rsidRPr="004D5406">
              <w:rPr>
                <w:sz w:val="22"/>
                <w:szCs w:val="22"/>
              </w:rPr>
              <w:t xml:space="preserve">(nazwa albo imię i nazwisko, siedziba </w:t>
            </w:r>
          </w:p>
          <w:p w14:paraId="7D4DCF28" w14:textId="77777777" w:rsidR="007E7763" w:rsidRPr="004D5406" w:rsidRDefault="007E7763">
            <w:pPr>
              <w:spacing w:line="360" w:lineRule="auto"/>
              <w:rPr>
                <w:sz w:val="22"/>
                <w:szCs w:val="22"/>
              </w:rPr>
            </w:pPr>
            <w:r w:rsidRPr="004D5406">
              <w:rPr>
                <w:sz w:val="22"/>
                <w:szCs w:val="22"/>
              </w:rPr>
              <w:t>albo miejsce zamieszkania i adres wykonawcy)</w:t>
            </w:r>
          </w:p>
          <w:p w14:paraId="2D1137BB" w14:textId="77777777" w:rsidR="007E7763" w:rsidRPr="004D5406" w:rsidRDefault="007E7763">
            <w:pPr>
              <w:spacing w:line="360" w:lineRule="auto"/>
              <w:rPr>
                <w:sz w:val="22"/>
                <w:szCs w:val="22"/>
              </w:rPr>
            </w:pPr>
            <w:r w:rsidRPr="004D5406">
              <w:rPr>
                <w:sz w:val="22"/>
                <w:szCs w:val="22"/>
              </w:rPr>
              <w:t>reprezentowany przez:</w:t>
            </w:r>
          </w:p>
          <w:p w14:paraId="0893C0B4" w14:textId="77777777" w:rsidR="007E7763" w:rsidRPr="004D5406" w:rsidRDefault="007E7763">
            <w:pPr>
              <w:spacing w:line="360" w:lineRule="auto"/>
              <w:rPr>
                <w:sz w:val="22"/>
                <w:szCs w:val="22"/>
              </w:rPr>
            </w:pPr>
            <w:r w:rsidRPr="004D5406">
              <w:rPr>
                <w:sz w:val="22"/>
                <w:szCs w:val="22"/>
              </w:rPr>
              <w:t>…………………………………………………</w:t>
            </w:r>
          </w:p>
          <w:p w14:paraId="27545C9C" w14:textId="77777777" w:rsidR="007E7763" w:rsidRPr="004D5406" w:rsidRDefault="007E7763">
            <w:pPr>
              <w:spacing w:line="360" w:lineRule="auto"/>
              <w:rPr>
                <w:sz w:val="22"/>
                <w:szCs w:val="22"/>
              </w:rPr>
            </w:pPr>
            <w:r w:rsidRPr="004D5406">
              <w:rPr>
                <w:sz w:val="22"/>
                <w:szCs w:val="22"/>
              </w:rPr>
              <w:t>…………………………………………………</w:t>
            </w:r>
          </w:p>
        </w:tc>
        <w:tc>
          <w:tcPr>
            <w:tcW w:w="4327" w:type="dxa"/>
          </w:tcPr>
          <w:p w14:paraId="6A718E62" w14:textId="77777777" w:rsidR="007E7763" w:rsidRPr="004D5406" w:rsidRDefault="007E7763">
            <w:pPr>
              <w:spacing w:line="360" w:lineRule="auto"/>
              <w:rPr>
                <w:rFonts w:eastAsia="Calibri"/>
                <w:b/>
                <w:sz w:val="22"/>
                <w:szCs w:val="22"/>
                <w:lang w:eastAsia="en-US"/>
              </w:rPr>
            </w:pPr>
          </w:p>
        </w:tc>
      </w:tr>
    </w:tbl>
    <w:p w14:paraId="3E45287C" w14:textId="60A21614" w:rsidR="007E7763" w:rsidRPr="00380865" w:rsidRDefault="007E7763" w:rsidP="00380865">
      <w:pPr>
        <w:pStyle w:val="Zal-text"/>
        <w:spacing w:line="240" w:lineRule="auto"/>
        <w:rPr>
          <w:rFonts w:ascii="Times New Roman" w:hAnsi="Times New Roman"/>
          <w:b/>
          <w:i/>
        </w:rPr>
      </w:pPr>
      <w:r w:rsidRPr="00380865">
        <w:rPr>
          <w:rFonts w:ascii="Times New Roman" w:hAnsi="Times New Roman"/>
          <w:b/>
        </w:rPr>
        <w:t>Oświadczenie wykonawcy o spełnianiu warunków udziału w postępowaniu</w:t>
      </w:r>
      <w:r w:rsidR="00CC3D04" w:rsidRPr="00380865">
        <w:rPr>
          <w:rFonts w:ascii="Times New Roman" w:hAnsi="Times New Roman"/>
          <w:b/>
        </w:rPr>
        <w:t xml:space="preserve"> </w:t>
      </w:r>
      <w:r w:rsidRPr="00380865">
        <w:rPr>
          <w:rFonts w:ascii="Times New Roman" w:hAnsi="Times New Roman"/>
          <w:b/>
        </w:rPr>
        <w:t xml:space="preserve">i braku podstaw wykluczenia składane na podstawie art. 25a ust. 1 ustawy z dnia 29 stycznia 2004 r. - Prawo zamówień publicznych (Dz. U. z 2015 r. poz. 2164, z </w:t>
      </w:r>
      <w:proofErr w:type="spellStart"/>
      <w:r w:rsidRPr="00380865">
        <w:rPr>
          <w:rFonts w:ascii="Times New Roman" w:hAnsi="Times New Roman"/>
          <w:b/>
        </w:rPr>
        <w:t>późn</w:t>
      </w:r>
      <w:proofErr w:type="spellEnd"/>
      <w:r w:rsidRPr="00380865">
        <w:rPr>
          <w:rFonts w:ascii="Times New Roman" w:hAnsi="Times New Roman"/>
          <w:b/>
        </w:rPr>
        <w:t>. zm.)w postępowaniu o udzielenie zamówi</w:t>
      </w:r>
      <w:r w:rsidR="00A63B10" w:rsidRPr="00380865">
        <w:rPr>
          <w:rFonts w:ascii="Times New Roman" w:hAnsi="Times New Roman"/>
          <w:b/>
        </w:rPr>
        <w:t xml:space="preserve">enia publicznego na </w:t>
      </w:r>
      <w:r w:rsidR="00A63B10" w:rsidRPr="00380865">
        <w:rPr>
          <w:rFonts w:ascii="Times New Roman" w:hAnsi="Times New Roman"/>
          <w:b/>
          <w:i/>
        </w:rPr>
        <w:t>„</w:t>
      </w:r>
      <w:r w:rsidR="00380865" w:rsidRPr="00380865">
        <w:rPr>
          <w:rFonts w:ascii="Times New Roman" w:hAnsi="Times New Roman"/>
          <w:b/>
          <w:i/>
        </w:rPr>
        <w:t>Dostaw</w:t>
      </w:r>
      <w:r w:rsidR="00380865">
        <w:rPr>
          <w:rFonts w:ascii="Times New Roman" w:hAnsi="Times New Roman"/>
          <w:b/>
          <w:i/>
        </w:rPr>
        <w:t>ę</w:t>
      </w:r>
      <w:r w:rsidR="00380865" w:rsidRPr="00380865">
        <w:rPr>
          <w:rFonts w:ascii="Times New Roman" w:hAnsi="Times New Roman"/>
          <w:b/>
          <w:i/>
        </w:rPr>
        <w:t xml:space="preserve"> (sprzedaż) energii elektrycznej dla potrzeb Prokuratury Okręgowej w Rzeszowie oraz prokuratur Rejonowych w Dębicy, Leżajsku, Łańcucie, Ropczycach</w:t>
      </w:r>
      <w:r w:rsidR="00380865" w:rsidRPr="00380865">
        <w:rPr>
          <w:rFonts w:ascii="Times New Roman" w:hAnsi="Times New Roman"/>
          <w:b/>
          <w:i/>
        </w:rPr>
        <w:br/>
        <w:t xml:space="preserve"> i Rzeszowie</w:t>
      </w:r>
      <w:r w:rsidR="00380865">
        <w:rPr>
          <w:rFonts w:ascii="Times New Roman" w:hAnsi="Times New Roman"/>
          <w:b/>
          <w:i/>
        </w:rPr>
        <w:t>”.</w:t>
      </w:r>
    </w:p>
    <w:p w14:paraId="7E2EE92C" w14:textId="77777777" w:rsidR="007E7763" w:rsidRPr="004D5406" w:rsidRDefault="007E7763" w:rsidP="007E7763">
      <w:pPr>
        <w:spacing w:line="360" w:lineRule="auto"/>
        <w:jc w:val="both"/>
        <w:rPr>
          <w:sz w:val="22"/>
          <w:szCs w:val="22"/>
        </w:rPr>
      </w:pPr>
      <w:r w:rsidRPr="004D5406">
        <w:rPr>
          <w:sz w:val="22"/>
          <w:szCs w:val="22"/>
        </w:rPr>
        <w:t>Ja, niżej podpisany oświadczam, co następuje:</w:t>
      </w:r>
    </w:p>
    <w:p w14:paraId="68B42BCD" w14:textId="77777777" w:rsidR="007E7763" w:rsidRPr="004D5406" w:rsidRDefault="007E7763" w:rsidP="007E7763">
      <w:pPr>
        <w:spacing w:line="360" w:lineRule="auto"/>
        <w:jc w:val="both"/>
        <w:rPr>
          <w:sz w:val="22"/>
          <w:szCs w:val="22"/>
        </w:rPr>
      </w:pPr>
    </w:p>
    <w:p w14:paraId="63014A30" w14:textId="77777777" w:rsidR="007E7763" w:rsidRPr="004D5406" w:rsidRDefault="007E7763" w:rsidP="00D250AA">
      <w:pPr>
        <w:pStyle w:val="Akapitzlist"/>
        <w:numPr>
          <w:ilvl w:val="0"/>
          <w:numId w:val="58"/>
        </w:numPr>
        <w:tabs>
          <w:tab w:val="left" w:pos="851"/>
        </w:tabs>
        <w:spacing w:line="360" w:lineRule="auto"/>
        <w:ind w:left="851" w:hanging="425"/>
        <w:contextualSpacing/>
        <w:jc w:val="both"/>
        <w:rPr>
          <w:b/>
          <w:sz w:val="22"/>
          <w:szCs w:val="22"/>
        </w:rPr>
      </w:pPr>
      <w:r w:rsidRPr="004D5406">
        <w:rPr>
          <w:b/>
          <w:sz w:val="22"/>
          <w:szCs w:val="22"/>
        </w:rPr>
        <w:t>OŚWIADCZENIE O SPEŁNIANIU WARUNKÓW UDZIAŁU</w:t>
      </w:r>
      <w:r w:rsidR="001C7F75" w:rsidRPr="004D5406">
        <w:rPr>
          <w:b/>
          <w:sz w:val="22"/>
          <w:szCs w:val="22"/>
        </w:rPr>
        <w:br/>
      </w:r>
      <w:r w:rsidRPr="004D5406">
        <w:rPr>
          <w:b/>
          <w:sz w:val="22"/>
          <w:szCs w:val="22"/>
        </w:rPr>
        <w:t>W</w:t>
      </w:r>
      <w:r w:rsidR="001C7F75" w:rsidRPr="004D5406">
        <w:rPr>
          <w:b/>
          <w:sz w:val="22"/>
          <w:szCs w:val="22"/>
        </w:rPr>
        <w:t xml:space="preserve"> </w:t>
      </w:r>
      <w:r w:rsidRPr="004D5406">
        <w:rPr>
          <w:b/>
          <w:sz w:val="22"/>
          <w:szCs w:val="22"/>
        </w:rPr>
        <w:t>POSTĘPOWANIU.</w:t>
      </w:r>
    </w:p>
    <w:p w14:paraId="4387F0CC" w14:textId="4FCDECE7" w:rsidR="007E7763" w:rsidRPr="004D5406" w:rsidRDefault="007E7763" w:rsidP="007E7763">
      <w:pPr>
        <w:pStyle w:val="Akapitzlist"/>
        <w:spacing w:line="360" w:lineRule="auto"/>
        <w:ind w:left="851"/>
        <w:jc w:val="both"/>
        <w:rPr>
          <w:sz w:val="22"/>
          <w:szCs w:val="22"/>
        </w:rPr>
      </w:pPr>
      <w:r w:rsidRPr="004D5406">
        <w:rPr>
          <w:sz w:val="22"/>
          <w:szCs w:val="22"/>
        </w:rPr>
        <w:t xml:space="preserve">Oświadczam, </w:t>
      </w:r>
      <w:r w:rsidR="001C7F75" w:rsidRPr="004D5406">
        <w:rPr>
          <w:sz w:val="22"/>
          <w:szCs w:val="22"/>
        </w:rPr>
        <w:t xml:space="preserve"> </w:t>
      </w:r>
      <w:r w:rsidRPr="004D5406">
        <w:rPr>
          <w:sz w:val="22"/>
          <w:szCs w:val="22"/>
        </w:rPr>
        <w:t xml:space="preserve">że wykonawca spełnia warunki udziału w postępowaniu określone przez zamawiającego w pkt ….. ogłoszenia o zamówieniu oraz </w:t>
      </w:r>
      <w:r w:rsidR="00107C21" w:rsidRPr="004D5406">
        <w:rPr>
          <w:sz w:val="22"/>
          <w:szCs w:val="22"/>
        </w:rPr>
        <w:t>ust.</w:t>
      </w:r>
      <w:r w:rsidR="00834C60" w:rsidRPr="004D5406">
        <w:rPr>
          <w:sz w:val="22"/>
          <w:szCs w:val="22"/>
        </w:rPr>
        <w:t xml:space="preserve"> </w:t>
      </w:r>
      <w:r w:rsidR="00107C21" w:rsidRPr="004D5406">
        <w:rPr>
          <w:sz w:val="22"/>
          <w:szCs w:val="22"/>
        </w:rPr>
        <w:t>5</w:t>
      </w:r>
      <w:r w:rsidRPr="004D5406">
        <w:rPr>
          <w:sz w:val="22"/>
          <w:szCs w:val="22"/>
        </w:rPr>
        <w:t xml:space="preserve"> specyfikacji istotnych warunków zamówienia.</w:t>
      </w:r>
    </w:p>
    <w:p w14:paraId="512DA863" w14:textId="77777777" w:rsidR="007E7763" w:rsidRPr="004D5406" w:rsidRDefault="007E7763" w:rsidP="00D250AA">
      <w:pPr>
        <w:pStyle w:val="Akapitzlist"/>
        <w:numPr>
          <w:ilvl w:val="0"/>
          <w:numId w:val="58"/>
        </w:numPr>
        <w:tabs>
          <w:tab w:val="left" w:pos="851"/>
        </w:tabs>
        <w:spacing w:line="360" w:lineRule="auto"/>
        <w:ind w:left="851" w:hanging="425"/>
        <w:contextualSpacing/>
        <w:jc w:val="both"/>
        <w:rPr>
          <w:b/>
          <w:sz w:val="22"/>
          <w:szCs w:val="22"/>
        </w:rPr>
      </w:pPr>
      <w:r w:rsidRPr="004D5406">
        <w:rPr>
          <w:b/>
          <w:sz w:val="22"/>
          <w:szCs w:val="22"/>
        </w:rPr>
        <w:t>WYKAZANIE PRZEZ WYKONAWCĘ SPEŁNIANIA WARUNKÓW UDZIAŁU W POSTĘPOWANIU, GDY WYKONAWCA POWOŁUJE SIĘ NA ZASOBY INNYCH PODMIOTOW NA WARUNKACH OKREŚLONYCH W ART. 22A PZP.</w:t>
      </w:r>
    </w:p>
    <w:p w14:paraId="5FA1B57B" w14:textId="77777777" w:rsidR="007E7763" w:rsidRPr="004D5406" w:rsidRDefault="007E7763" w:rsidP="007E7763">
      <w:pPr>
        <w:pStyle w:val="Akapitzlist"/>
        <w:tabs>
          <w:tab w:val="left" w:pos="851"/>
        </w:tabs>
        <w:spacing w:line="360" w:lineRule="auto"/>
        <w:jc w:val="both"/>
        <w:rPr>
          <w:rStyle w:val="alb"/>
          <w:sz w:val="22"/>
          <w:szCs w:val="22"/>
        </w:rPr>
      </w:pPr>
    </w:p>
    <w:p w14:paraId="59BC0F84" w14:textId="47707931" w:rsidR="007E7763" w:rsidRPr="004D5406" w:rsidRDefault="007E7763" w:rsidP="007E7763">
      <w:pPr>
        <w:spacing w:line="360" w:lineRule="auto"/>
        <w:ind w:left="851"/>
        <w:jc w:val="both"/>
        <w:rPr>
          <w:sz w:val="22"/>
          <w:szCs w:val="22"/>
        </w:rPr>
      </w:pPr>
      <w:r w:rsidRPr="004D5406">
        <w:rPr>
          <w:sz w:val="22"/>
          <w:szCs w:val="22"/>
        </w:rPr>
        <w:t xml:space="preserve">Oświadczam, że w celu wykazania spełniania warunków udziału w postępowaniu określonych przez zamawiającego w pkt ….. ogłoszenia o zamówieniu oraz </w:t>
      </w:r>
      <w:r w:rsidR="00107C21" w:rsidRPr="004D5406">
        <w:rPr>
          <w:sz w:val="22"/>
          <w:szCs w:val="22"/>
        </w:rPr>
        <w:t>ust.5</w:t>
      </w:r>
      <w:r w:rsidRPr="004D5406">
        <w:rPr>
          <w:sz w:val="22"/>
          <w:szCs w:val="22"/>
        </w:rPr>
        <w:t xml:space="preserve"> specyfikacji istotnych warunków zamówienia polegam na zasobach następującego podmiotu / następujących podmiotów:</w:t>
      </w:r>
    </w:p>
    <w:p w14:paraId="1EAC2102" w14:textId="77777777" w:rsidR="007E7763" w:rsidRPr="004D5406" w:rsidRDefault="007E7763" w:rsidP="007E7763">
      <w:pPr>
        <w:spacing w:line="360" w:lineRule="auto"/>
        <w:ind w:left="851"/>
        <w:jc w:val="both"/>
        <w:rPr>
          <w:sz w:val="22"/>
          <w:szCs w:val="22"/>
        </w:rPr>
      </w:pPr>
      <w:r w:rsidRPr="004D5406">
        <w:rPr>
          <w:sz w:val="22"/>
          <w:szCs w:val="22"/>
        </w:rPr>
        <w:t>………………………</w:t>
      </w:r>
      <w:r w:rsidR="001C7F75" w:rsidRPr="004D5406">
        <w:rPr>
          <w:sz w:val="22"/>
          <w:szCs w:val="22"/>
        </w:rPr>
        <w:t>…………………………………………………………………</w:t>
      </w:r>
    </w:p>
    <w:p w14:paraId="4C7B0C56" w14:textId="77777777" w:rsidR="007E7763" w:rsidRPr="004D5406" w:rsidRDefault="007E7763" w:rsidP="007E7763">
      <w:pPr>
        <w:spacing w:line="360" w:lineRule="auto"/>
        <w:ind w:left="851"/>
        <w:jc w:val="both"/>
        <w:rPr>
          <w:sz w:val="22"/>
          <w:szCs w:val="22"/>
        </w:rPr>
      </w:pPr>
      <w:r w:rsidRPr="004D5406">
        <w:rPr>
          <w:sz w:val="22"/>
          <w:szCs w:val="22"/>
        </w:rPr>
        <w:t>…………………………………………………</w:t>
      </w:r>
      <w:r w:rsidR="001C7F75" w:rsidRPr="004D5406">
        <w:rPr>
          <w:sz w:val="22"/>
          <w:szCs w:val="22"/>
        </w:rPr>
        <w:t>………………………………………</w:t>
      </w:r>
    </w:p>
    <w:p w14:paraId="27952B71" w14:textId="77777777" w:rsidR="007E7763" w:rsidRPr="004D5406" w:rsidRDefault="007E7763" w:rsidP="007E7763">
      <w:pPr>
        <w:spacing w:line="360" w:lineRule="auto"/>
        <w:ind w:left="851"/>
        <w:jc w:val="both"/>
        <w:rPr>
          <w:sz w:val="22"/>
          <w:szCs w:val="22"/>
        </w:rPr>
      </w:pPr>
      <w:r w:rsidRPr="004D5406">
        <w:rPr>
          <w:sz w:val="22"/>
          <w:szCs w:val="22"/>
        </w:rPr>
        <w:lastRenderedPageBreak/>
        <w:t>………………………</w:t>
      </w:r>
      <w:r w:rsidR="001C7F75" w:rsidRPr="004D5406">
        <w:rPr>
          <w:sz w:val="22"/>
          <w:szCs w:val="22"/>
        </w:rPr>
        <w:t>…………………………………………………………………</w:t>
      </w:r>
    </w:p>
    <w:p w14:paraId="20B04C9E" w14:textId="77777777" w:rsidR="007E7763" w:rsidRPr="004D5406" w:rsidRDefault="007E7763" w:rsidP="007E7763">
      <w:pPr>
        <w:tabs>
          <w:tab w:val="left" w:pos="851"/>
        </w:tabs>
        <w:autoSpaceDE w:val="0"/>
        <w:autoSpaceDN w:val="0"/>
        <w:spacing w:line="360" w:lineRule="auto"/>
        <w:ind w:left="851"/>
        <w:jc w:val="both"/>
        <w:rPr>
          <w:sz w:val="22"/>
          <w:szCs w:val="22"/>
        </w:rPr>
      </w:pPr>
    </w:p>
    <w:p w14:paraId="26781694" w14:textId="29EE3797" w:rsidR="007E7763" w:rsidRPr="004D5406" w:rsidRDefault="007E7763" w:rsidP="007E7763">
      <w:pPr>
        <w:tabs>
          <w:tab w:val="left" w:pos="851"/>
        </w:tabs>
        <w:autoSpaceDE w:val="0"/>
        <w:autoSpaceDN w:val="0"/>
        <w:spacing w:line="360" w:lineRule="auto"/>
        <w:ind w:left="851"/>
        <w:jc w:val="both"/>
        <w:rPr>
          <w:sz w:val="22"/>
          <w:szCs w:val="22"/>
        </w:rPr>
      </w:pPr>
      <w:r w:rsidRPr="004D5406">
        <w:rPr>
          <w:sz w:val="22"/>
          <w:szCs w:val="22"/>
        </w:rPr>
        <w:t xml:space="preserve">Zgodnie z § 9 ust. 1 rozporządzenia Ministra Rozwoju z dnia 26 lipca 2016 r. </w:t>
      </w:r>
      <w:r w:rsidR="00107C21" w:rsidRPr="004D5406">
        <w:rPr>
          <w:sz w:val="22"/>
          <w:szCs w:val="22"/>
        </w:rPr>
        <w:br/>
      </w:r>
      <w:r w:rsidRPr="004D5406">
        <w:rPr>
          <w:sz w:val="22"/>
          <w:szCs w:val="22"/>
        </w:rPr>
        <w:t>w sprawie rodzajów dokumentów, jakich może żądać zamawiający od wykonawcy</w:t>
      </w:r>
      <w:r w:rsidR="00107C21" w:rsidRPr="004D5406">
        <w:rPr>
          <w:sz w:val="22"/>
          <w:szCs w:val="22"/>
        </w:rPr>
        <w:br/>
      </w:r>
      <w:r w:rsidRPr="004D5406">
        <w:rPr>
          <w:sz w:val="22"/>
          <w:szCs w:val="22"/>
        </w:rPr>
        <w:t>w postępowaniu o udzielenie zamówienia (Dz.</w:t>
      </w:r>
      <w:r w:rsidR="00107C21" w:rsidRPr="004D5406">
        <w:rPr>
          <w:sz w:val="22"/>
          <w:szCs w:val="22"/>
        </w:rPr>
        <w:t xml:space="preserve"> </w:t>
      </w:r>
      <w:r w:rsidRPr="004D5406">
        <w:rPr>
          <w:sz w:val="22"/>
          <w:szCs w:val="22"/>
        </w:rPr>
        <w:t xml:space="preserve">U. z 2016 r. poz. 1126) w celu oceny, czy wykonawca polegając na zdolnościach lub sytuacji innych podmiotów na zasadach określonych w art. 22a </w:t>
      </w:r>
      <w:proofErr w:type="spellStart"/>
      <w:r w:rsidRPr="004D5406">
        <w:rPr>
          <w:sz w:val="22"/>
          <w:szCs w:val="22"/>
        </w:rPr>
        <w:t>Pzp</w:t>
      </w:r>
      <w:proofErr w:type="spellEnd"/>
      <w:r w:rsidRPr="004D5406">
        <w:rPr>
          <w:sz w:val="22"/>
          <w:szCs w:val="22"/>
        </w:rPr>
        <w:t>, będzie dysponował niezbędnymi zasobami w stopniu umożliwiającym należyte wykonanie zamówienia publicznego oraz oceny, czy stosunek łączący wykonawcę z tymi podmiotami gwarantuje rzeczywisty dostęp do ich zasobów, przedstawiam następujące dokumenty, które określają:</w:t>
      </w:r>
    </w:p>
    <w:p w14:paraId="6806E2B0" w14:textId="77777777" w:rsidR="007E7763" w:rsidRPr="004D5406" w:rsidRDefault="007E7763" w:rsidP="00D250AA">
      <w:pPr>
        <w:pStyle w:val="Akapitzlist"/>
        <w:numPr>
          <w:ilvl w:val="0"/>
          <w:numId w:val="59"/>
        </w:numPr>
        <w:tabs>
          <w:tab w:val="left" w:pos="1276"/>
        </w:tabs>
        <w:spacing w:line="360" w:lineRule="auto"/>
        <w:ind w:left="1276" w:hanging="425"/>
        <w:contextualSpacing/>
        <w:jc w:val="both"/>
        <w:rPr>
          <w:sz w:val="22"/>
          <w:szCs w:val="22"/>
        </w:rPr>
      </w:pPr>
      <w:r w:rsidRPr="004D5406">
        <w:rPr>
          <w:sz w:val="22"/>
          <w:szCs w:val="22"/>
        </w:rPr>
        <w:t>zakres dostępnych wykonawcy zasobów innego podmiotu:</w:t>
      </w:r>
    </w:p>
    <w:p w14:paraId="6B33593E" w14:textId="77777777" w:rsidR="007E7763" w:rsidRPr="004D5406" w:rsidRDefault="007E7763" w:rsidP="00D250AA">
      <w:pPr>
        <w:pStyle w:val="Akapitzlist"/>
        <w:numPr>
          <w:ilvl w:val="0"/>
          <w:numId w:val="59"/>
        </w:numPr>
        <w:tabs>
          <w:tab w:val="left" w:pos="1276"/>
        </w:tabs>
        <w:spacing w:line="360" w:lineRule="auto"/>
        <w:ind w:left="1276" w:hanging="425"/>
        <w:contextualSpacing/>
        <w:jc w:val="both"/>
        <w:rPr>
          <w:sz w:val="22"/>
          <w:szCs w:val="22"/>
        </w:rPr>
      </w:pPr>
      <w:r w:rsidRPr="004D5406">
        <w:rPr>
          <w:sz w:val="22"/>
          <w:szCs w:val="22"/>
        </w:rPr>
        <w:t>sposób wykorzystania zasobów innego podmiotu, przez wykonawcę, przy wykonywaniu zamówienia publicznego:</w:t>
      </w:r>
    </w:p>
    <w:p w14:paraId="2BF3A187" w14:textId="77777777" w:rsidR="007E7763" w:rsidRPr="004D5406" w:rsidRDefault="007E7763" w:rsidP="00D250AA">
      <w:pPr>
        <w:pStyle w:val="Akapitzlist"/>
        <w:numPr>
          <w:ilvl w:val="0"/>
          <w:numId w:val="59"/>
        </w:numPr>
        <w:tabs>
          <w:tab w:val="left" w:pos="1276"/>
        </w:tabs>
        <w:spacing w:line="360" w:lineRule="auto"/>
        <w:ind w:left="1276" w:hanging="425"/>
        <w:contextualSpacing/>
        <w:jc w:val="both"/>
        <w:rPr>
          <w:sz w:val="22"/>
          <w:szCs w:val="22"/>
        </w:rPr>
      </w:pPr>
      <w:r w:rsidRPr="004D5406">
        <w:rPr>
          <w:sz w:val="22"/>
          <w:szCs w:val="22"/>
        </w:rPr>
        <w:t>zakres i okres udziału innego podmiotu przy wykonywaniu zamówienia publicznego:</w:t>
      </w:r>
    </w:p>
    <w:p w14:paraId="3C887137" w14:textId="77777777" w:rsidR="007E7763" w:rsidRPr="004D5406" w:rsidRDefault="007E7763" w:rsidP="00D250AA">
      <w:pPr>
        <w:pStyle w:val="Akapitzlist"/>
        <w:numPr>
          <w:ilvl w:val="0"/>
          <w:numId w:val="59"/>
        </w:numPr>
        <w:tabs>
          <w:tab w:val="left" w:pos="1276"/>
        </w:tabs>
        <w:spacing w:line="360" w:lineRule="auto"/>
        <w:ind w:left="1276" w:hanging="425"/>
        <w:contextualSpacing/>
        <w:jc w:val="both"/>
        <w:rPr>
          <w:sz w:val="22"/>
          <w:szCs w:val="22"/>
        </w:rPr>
      </w:pPr>
      <w:r w:rsidRPr="004D5406">
        <w:rPr>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596C1529" w14:textId="77777777" w:rsidR="007E7763" w:rsidRPr="004D5406" w:rsidRDefault="007E7763" w:rsidP="007E7763">
      <w:pPr>
        <w:spacing w:line="360" w:lineRule="auto"/>
        <w:ind w:left="709"/>
        <w:jc w:val="both"/>
        <w:rPr>
          <w:sz w:val="22"/>
          <w:szCs w:val="22"/>
        </w:rPr>
      </w:pPr>
    </w:p>
    <w:p w14:paraId="227498FE" w14:textId="77777777" w:rsidR="007E7763" w:rsidRPr="004D5406" w:rsidRDefault="007E7763" w:rsidP="007E7763">
      <w:pPr>
        <w:spacing w:line="360" w:lineRule="auto"/>
        <w:ind w:left="709"/>
        <w:jc w:val="both"/>
        <w:rPr>
          <w:sz w:val="22"/>
          <w:szCs w:val="22"/>
        </w:rPr>
      </w:pPr>
      <w:r w:rsidRPr="004D5406">
        <w:rPr>
          <w:sz w:val="22"/>
          <w:szCs w:val="22"/>
        </w:rPr>
        <w:t>Wykaz dokumentów:</w:t>
      </w:r>
    </w:p>
    <w:p w14:paraId="6E1E0C9B" w14:textId="77777777" w:rsidR="007E7763" w:rsidRPr="004D5406" w:rsidRDefault="007E7763" w:rsidP="00D250AA">
      <w:pPr>
        <w:pStyle w:val="Akapitzlist"/>
        <w:numPr>
          <w:ilvl w:val="0"/>
          <w:numId w:val="60"/>
        </w:numPr>
        <w:tabs>
          <w:tab w:val="left" w:pos="1701"/>
        </w:tabs>
        <w:spacing w:line="360" w:lineRule="auto"/>
        <w:ind w:left="1701" w:hanging="425"/>
        <w:contextualSpacing/>
        <w:jc w:val="both"/>
        <w:rPr>
          <w:sz w:val="22"/>
          <w:szCs w:val="22"/>
        </w:rPr>
      </w:pPr>
      <w:r w:rsidRPr="004D5406">
        <w:rPr>
          <w:sz w:val="22"/>
          <w:szCs w:val="22"/>
        </w:rPr>
        <w:t>…………………</w:t>
      </w:r>
      <w:r w:rsidR="001C7F75" w:rsidRPr="004D5406">
        <w:rPr>
          <w:sz w:val="22"/>
          <w:szCs w:val="22"/>
        </w:rPr>
        <w:t>……………………………………………………………</w:t>
      </w:r>
    </w:p>
    <w:p w14:paraId="11D68954" w14:textId="77777777" w:rsidR="007E7763" w:rsidRPr="004D5406" w:rsidRDefault="007E7763" w:rsidP="00D250AA">
      <w:pPr>
        <w:pStyle w:val="Akapitzlist"/>
        <w:numPr>
          <w:ilvl w:val="0"/>
          <w:numId w:val="60"/>
        </w:numPr>
        <w:tabs>
          <w:tab w:val="left" w:pos="1701"/>
        </w:tabs>
        <w:spacing w:line="360" w:lineRule="auto"/>
        <w:ind w:left="1701" w:hanging="425"/>
        <w:contextualSpacing/>
        <w:jc w:val="both"/>
        <w:rPr>
          <w:sz w:val="22"/>
          <w:szCs w:val="22"/>
        </w:rPr>
      </w:pPr>
      <w:r w:rsidRPr="004D5406">
        <w:rPr>
          <w:sz w:val="22"/>
          <w:szCs w:val="22"/>
        </w:rPr>
        <w:t>……………………………………………………………………………….</w:t>
      </w:r>
    </w:p>
    <w:p w14:paraId="6E5F0818" w14:textId="77777777" w:rsidR="007E7763" w:rsidRPr="004D5406" w:rsidRDefault="007E7763" w:rsidP="00D250AA">
      <w:pPr>
        <w:pStyle w:val="Akapitzlist"/>
        <w:numPr>
          <w:ilvl w:val="0"/>
          <w:numId w:val="60"/>
        </w:numPr>
        <w:tabs>
          <w:tab w:val="left" w:pos="1701"/>
        </w:tabs>
        <w:spacing w:line="360" w:lineRule="auto"/>
        <w:ind w:left="1701" w:hanging="425"/>
        <w:contextualSpacing/>
        <w:jc w:val="both"/>
        <w:rPr>
          <w:sz w:val="22"/>
          <w:szCs w:val="22"/>
        </w:rPr>
      </w:pPr>
      <w:r w:rsidRPr="004D5406">
        <w:rPr>
          <w:sz w:val="22"/>
          <w:szCs w:val="22"/>
        </w:rPr>
        <w:t>……………………………………………………………………………….</w:t>
      </w:r>
    </w:p>
    <w:p w14:paraId="4EC683D8" w14:textId="77777777" w:rsidR="007E7763" w:rsidRPr="004D5406" w:rsidRDefault="007E7763" w:rsidP="00D250AA">
      <w:pPr>
        <w:pStyle w:val="Akapitzlist"/>
        <w:numPr>
          <w:ilvl w:val="0"/>
          <w:numId w:val="60"/>
        </w:numPr>
        <w:tabs>
          <w:tab w:val="left" w:pos="1701"/>
        </w:tabs>
        <w:spacing w:line="360" w:lineRule="auto"/>
        <w:ind w:left="1701" w:hanging="425"/>
        <w:contextualSpacing/>
        <w:jc w:val="both"/>
        <w:rPr>
          <w:sz w:val="22"/>
          <w:szCs w:val="22"/>
        </w:rPr>
      </w:pPr>
      <w:r w:rsidRPr="004D5406">
        <w:rPr>
          <w:sz w:val="22"/>
          <w:szCs w:val="22"/>
        </w:rPr>
        <w:t>………………………………………………………………………………..</w:t>
      </w:r>
    </w:p>
    <w:p w14:paraId="30BCCA83" w14:textId="77777777" w:rsidR="007E7763" w:rsidRPr="004D5406" w:rsidRDefault="007E7763" w:rsidP="00D250AA">
      <w:pPr>
        <w:pStyle w:val="Akapitzlist"/>
        <w:numPr>
          <w:ilvl w:val="0"/>
          <w:numId w:val="60"/>
        </w:numPr>
        <w:tabs>
          <w:tab w:val="left" w:pos="1701"/>
        </w:tabs>
        <w:spacing w:line="360" w:lineRule="auto"/>
        <w:ind w:left="1701" w:hanging="425"/>
        <w:contextualSpacing/>
        <w:jc w:val="both"/>
        <w:rPr>
          <w:sz w:val="22"/>
          <w:szCs w:val="22"/>
        </w:rPr>
      </w:pPr>
      <w:r w:rsidRPr="004D5406">
        <w:rPr>
          <w:sz w:val="22"/>
          <w:szCs w:val="22"/>
        </w:rPr>
        <w:t>………………………………………………………………………………..</w:t>
      </w:r>
    </w:p>
    <w:p w14:paraId="55B1E3A6" w14:textId="77777777" w:rsidR="007E7763" w:rsidRPr="004D5406" w:rsidRDefault="007E7763" w:rsidP="007E7763">
      <w:pPr>
        <w:spacing w:line="360" w:lineRule="auto"/>
        <w:jc w:val="both"/>
        <w:rPr>
          <w:sz w:val="22"/>
          <w:szCs w:val="22"/>
        </w:rPr>
      </w:pPr>
    </w:p>
    <w:p w14:paraId="24772BE7" w14:textId="77777777" w:rsidR="007E7763" w:rsidRPr="004D5406" w:rsidRDefault="007E7763" w:rsidP="007E7763">
      <w:pPr>
        <w:pStyle w:val="Akapitzlist"/>
        <w:spacing w:line="360" w:lineRule="auto"/>
        <w:ind w:left="851"/>
        <w:jc w:val="both"/>
        <w:rPr>
          <w:sz w:val="22"/>
          <w:szCs w:val="22"/>
        </w:rPr>
      </w:pPr>
    </w:p>
    <w:p w14:paraId="0ADBF32B" w14:textId="70717FB6" w:rsidR="007E7763" w:rsidRPr="004D5406" w:rsidRDefault="007E7763" w:rsidP="00D250AA">
      <w:pPr>
        <w:pStyle w:val="Akapitzlist"/>
        <w:numPr>
          <w:ilvl w:val="0"/>
          <w:numId w:val="58"/>
        </w:numPr>
        <w:tabs>
          <w:tab w:val="left" w:pos="851"/>
        </w:tabs>
        <w:spacing w:line="360" w:lineRule="auto"/>
        <w:ind w:left="851" w:hanging="425"/>
        <w:contextualSpacing/>
        <w:jc w:val="both"/>
        <w:rPr>
          <w:b/>
          <w:sz w:val="22"/>
          <w:szCs w:val="22"/>
        </w:rPr>
      </w:pPr>
      <w:r w:rsidRPr="004D5406">
        <w:rPr>
          <w:b/>
          <w:sz w:val="22"/>
          <w:szCs w:val="22"/>
        </w:rPr>
        <w:t>OŚWIADCZENI</w:t>
      </w:r>
      <w:r w:rsidR="00034562" w:rsidRPr="004D5406">
        <w:rPr>
          <w:b/>
          <w:sz w:val="22"/>
          <w:szCs w:val="22"/>
        </w:rPr>
        <w:t>E O BRAKU PODSTAW WYKLUCZENIA Z </w:t>
      </w:r>
      <w:r w:rsidRPr="004D5406">
        <w:rPr>
          <w:b/>
          <w:sz w:val="22"/>
          <w:szCs w:val="22"/>
        </w:rPr>
        <w:t>POSTĘPOWANIA WYKONAWCY.</w:t>
      </w:r>
    </w:p>
    <w:p w14:paraId="01872B22" w14:textId="77777777" w:rsidR="007E7763" w:rsidRPr="004D5406" w:rsidRDefault="007E7763" w:rsidP="007E7763">
      <w:pPr>
        <w:pStyle w:val="Akapitzlist"/>
        <w:spacing w:line="360" w:lineRule="auto"/>
        <w:ind w:left="851"/>
        <w:jc w:val="both"/>
        <w:rPr>
          <w:sz w:val="22"/>
          <w:szCs w:val="22"/>
        </w:rPr>
      </w:pPr>
      <w:r w:rsidRPr="004D5406">
        <w:rPr>
          <w:sz w:val="22"/>
          <w:szCs w:val="22"/>
        </w:rPr>
        <w:t xml:space="preserve">Oświadczam, że wykonawca nie podlega wykluczeniu z postępowania na podstawie art. 24 ust. 1 pkt 12-23 </w:t>
      </w:r>
      <w:proofErr w:type="spellStart"/>
      <w:r w:rsidRPr="004D5406">
        <w:rPr>
          <w:sz w:val="22"/>
          <w:szCs w:val="22"/>
        </w:rPr>
        <w:t>Pzp</w:t>
      </w:r>
      <w:proofErr w:type="spellEnd"/>
      <w:r w:rsidRPr="004D5406">
        <w:rPr>
          <w:sz w:val="22"/>
          <w:szCs w:val="22"/>
        </w:rPr>
        <w:t>.</w:t>
      </w:r>
    </w:p>
    <w:p w14:paraId="27FB54D0" w14:textId="42157A14" w:rsidR="007E7763" w:rsidRPr="004D5406" w:rsidRDefault="007E7763" w:rsidP="007E7763">
      <w:pPr>
        <w:pStyle w:val="Akapitzlist"/>
        <w:spacing w:line="360" w:lineRule="auto"/>
        <w:ind w:left="851"/>
        <w:jc w:val="both"/>
        <w:rPr>
          <w:sz w:val="22"/>
          <w:szCs w:val="22"/>
        </w:rPr>
      </w:pPr>
      <w:r w:rsidRPr="004D5406">
        <w:rPr>
          <w:sz w:val="22"/>
          <w:szCs w:val="22"/>
        </w:rPr>
        <w:t xml:space="preserve">Oświadczam, że wykonawca nie podlega wykluczeniu z postępowania na podstawie art. 24 ust. 5 </w:t>
      </w:r>
      <w:proofErr w:type="spellStart"/>
      <w:r w:rsidRPr="004D5406">
        <w:rPr>
          <w:sz w:val="22"/>
          <w:szCs w:val="22"/>
        </w:rPr>
        <w:t>Pzp</w:t>
      </w:r>
      <w:proofErr w:type="spellEnd"/>
      <w:r w:rsidRPr="004D5406">
        <w:rPr>
          <w:sz w:val="22"/>
          <w:szCs w:val="22"/>
        </w:rPr>
        <w:t xml:space="preserve"> </w:t>
      </w:r>
      <w:r w:rsidR="00F0539A" w:rsidRPr="004D5406">
        <w:rPr>
          <w:sz w:val="22"/>
          <w:szCs w:val="22"/>
        </w:rPr>
        <w:t>.</w:t>
      </w:r>
    </w:p>
    <w:p w14:paraId="6FF16582" w14:textId="77777777" w:rsidR="007E7763" w:rsidRPr="004D5406" w:rsidRDefault="007E7763" w:rsidP="007E7763">
      <w:pPr>
        <w:pStyle w:val="Akapitzlist"/>
        <w:spacing w:line="360" w:lineRule="auto"/>
        <w:ind w:left="851"/>
        <w:jc w:val="both"/>
        <w:rPr>
          <w:sz w:val="22"/>
          <w:szCs w:val="22"/>
        </w:rPr>
      </w:pPr>
    </w:p>
    <w:p w14:paraId="3E035831" w14:textId="45BF5A67" w:rsidR="007E7763" w:rsidRPr="004D5406" w:rsidRDefault="007E7763" w:rsidP="00D250AA">
      <w:pPr>
        <w:pStyle w:val="Akapitzlist"/>
        <w:numPr>
          <w:ilvl w:val="0"/>
          <w:numId w:val="58"/>
        </w:numPr>
        <w:tabs>
          <w:tab w:val="left" w:pos="851"/>
        </w:tabs>
        <w:spacing w:line="360" w:lineRule="auto"/>
        <w:ind w:left="851" w:hanging="425"/>
        <w:contextualSpacing/>
        <w:jc w:val="both"/>
        <w:rPr>
          <w:b/>
          <w:sz w:val="22"/>
          <w:szCs w:val="22"/>
        </w:rPr>
      </w:pPr>
      <w:r w:rsidRPr="004D5406">
        <w:rPr>
          <w:b/>
          <w:sz w:val="22"/>
          <w:szCs w:val="22"/>
        </w:rPr>
        <w:t>WYKAZANIE, ŻE PODJĘTE PRZEZ WYKONAWCĘ ŚRODKI SĄ WYSTARCZAJĄCE DO WYKAZANIA JEGO R</w:t>
      </w:r>
      <w:r w:rsidR="00034562" w:rsidRPr="004D5406">
        <w:rPr>
          <w:b/>
          <w:sz w:val="22"/>
          <w:szCs w:val="22"/>
        </w:rPr>
        <w:t>ZETELNOŚCI W </w:t>
      </w:r>
      <w:r w:rsidRPr="004D5406">
        <w:rPr>
          <w:b/>
          <w:sz w:val="22"/>
          <w:szCs w:val="22"/>
        </w:rPr>
        <w:t xml:space="preserve">SYTUACJI, GDY </w:t>
      </w:r>
      <w:r w:rsidRPr="004D5406">
        <w:rPr>
          <w:b/>
          <w:sz w:val="22"/>
          <w:szCs w:val="22"/>
        </w:rPr>
        <w:lastRenderedPageBreak/>
        <w:t>WYKONAWCA PODLEGA WYKLUCZENIU NA PODSTAWIE UST. 1 PKT 13 I 14 ORAZ 16-20 LUB UST. 5 PZP.</w:t>
      </w:r>
    </w:p>
    <w:p w14:paraId="42815CEE" w14:textId="6D17574E" w:rsidR="007E7763" w:rsidRPr="004D5406" w:rsidRDefault="007E7763" w:rsidP="007E7763">
      <w:pPr>
        <w:spacing w:line="360" w:lineRule="auto"/>
        <w:ind w:left="851"/>
        <w:jc w:val="both"/>
        <w:rPr>
          <w:sz w:val="22"/>
          <w:szCs w:val="22"/>
        </w:rPr>
      </w:pPr>
      <w:r w:rsidRPr="004D5406">
        <w:rPr>
          <w:sz w:val="22"/>
          <w:szCs w:val="22"/>
        </w:rPr>
        <w:t xml:space="preserve">Oświadczam, że wykonawca podlega wykluczeniu na podstawie ust. 1 pkt 13 i 14 oraz 16-20 lub ust. 5 </w:t>
      </w:r>
      <w:proofErr w:type="spellStart"/>
      <w:r w:rsidRPr="004D5406">
        <w:rPr>
          <w:sz w:val="22"/>
          <w:szCs w:val="22"/>
        </w:rPr>
        <w:t>Pzp</w:t>
      </w:r>
      <w:proofErr w:type="spellEnd"/>
      <w:r w:rsidRPr="004D5406">
        <w:rPr>
          <w:sz w:val="22"/>
          <w:szCs w:val="22"/>
        </w:rPr>
        <w:t>.</w:t>
      </w:r>
      <w:r w:rsidR="00CC3D04" w:rsidRPr="004D5406">
        <w:rPr>
          <w:sz w:val="22"/>
          <w:szCs w:val="22"/>
        </w:rPr>
        <w:t xml:space="preserve">    TAK/NIE*</w:t>
      </w:r>
    </w:p>
    <w:p w14:paraId="77D6ED60" w14:textId="4A95480E" w:rsidR="007E7763" w:rsidRPr="004D5406" w:rsidRDefault="00CC3D04" w:rsidP="007E7763">
      <w:pPr>
        <w:spacing w:line="360" w:lineRule="auto"/>
        <w:ind w:left="851"/>
        <w:jc w:val="both"/>
        <w:rPr>
          <w:sz w:val="22"/>
          <w:szCs w:val="22"/>
        </w:rPr>
      </w:pPr>
      <w:r w:rsidRPr="004D5406">
        <w:rPr>
          <w:sz w:val="22"/>
          <w:szCs w:val="22"/>
        </w:rPr>
        <w:t>*-</w:t>
      </w:r>
      <w:r w:rsidRPr="004D5406">
        <w:rPr>
          <w:i/>
          <w:sz w:val="22"/>
          <w:szCs w:val="22"/>
        </w:rPr>
        <w:t>niepotrzebne skreślić</w:t>
      </w:r>
    </w:p>
    <w:p w14:paraId="0B5D70B1" w14:textId="77777777" w:rsidR="007E7763" w:rsidRPr="004D5406" w:rsidRDefault="007E7763" w:rsidP="007E7763">
      <w:pPr>
        <w:spacing w:line="360" w:lineRule="auto"/>
        <w:ind w:left="851"/>
        <w:jc w:val="both"/>
        <w:rPr>
          <w:sz w:val="22"/>
          <w:szCs w:val="22"/>
        </w:rPr>
      </w:pPr>
      <w:r w:rsidRPr="004D5406">
        <w:rPr>
          <w:sz w:val="22"/>
          <w:szCs w:val="22"/>
        </w:rPr>
        <w:t xml:space="preserve">Jednocześnie oświadczam, że w związku z tym, iż wykonawca podlega wykluczeniu na podstawie ust. 1 pkt 13 i 14 oraz 16-20 lub ust. 5 </w:t>
      </w:r>
      <w:proofErr w:type="spellStart"/>
      <w:r w:rsidRPr="004D5406">
        <w:rPr>
          <w:sz w:val="22"/>
          <w:szCs w:val="22"/>
        </w:rPr>
        <w:t>Pzp</w:t>
      </w:r>
      <w:proofErr w:type="spellEnd"/>
      <w:r w:rsidRPr="004D5406">
        <w:rPr>
          <w:sz w:val="22"/>
          <w:szCs w:val="22"/>
        </w:rPr>
        <w:t>, wykonawca przedstawia następujące dowody na to, że podjęte przez niego środki są wystarczające do wykazania jego rzetelności:</w:t>
      </w:r>
    </w:p>
    <w:p w14:paraId="1AB8F0AC" w14:textId="77777777" w:rsidR="007E7763" w:rsidRPr="004D5406" w:rsidRDefault="007E7763" w:rsidP="00D250AA">
      <w:pPr>
        <w:pStyle w:val="Akapitzlist"/>
        <w:numPr>
          <w:ilvl w:val="0"/>
          <w:numId w:val="61"/>
        </w:numPr>
        <w:tabs>
          <w:tab w:val="left" w:pos="1276"/>
        </w:tabs>
        <w:spacing w:line="360" w:lineRule="auto"/>
        <w:ind w:left="1418" w:hanging="567"/>
        <w:contextualSpacing/>
        <w:jc w:val="both"/>
        <w:rPr>
          <w:sz w:val="22"/>
          <w:szCs w:val="22"/>
        </w:rPr>
      </w:pPr>
      <w:r w:rsidRPr="004D5406">
        <w:rPr>
          <w:sz w:val="22"/>
          <w:szCs w:val="22"/>
        </w:rPr>
        <w:t>……………………………………………………………………………………</w:t>
      </w:r>
    </w:p>
    <w:p w14:paraId="43F5BD11" w14:textId="77777777" w:rsidR="007E7763" w:rsidRPr="004D5406" w:rsidRDefault="007E7763" w:rsidP="00D250AA">
      <w:pPr>
        <w:pStyle w:val="Akapitzlist"/>
        <w:numPr>
          <w:ilvl w:val="0"/>
          <w:numId w:val="61"/>
        </w:numPr>
        <w:tabs>
          <w:tab w:val="left" w:pos="1276"/>
        </w:tabs>
        <w:spacing w:line="360" w:lineRule="auto"/>
        <w:ind w:left="1418" w:hanging="567"/>
        <w:contextualSpacing/>
        <w:jc w:val="both"/>
        <w:rPr>
          <w:sz w:val="22"/>
          <w:szCs w:val="22"/>
        </w:rPr>
      </w:pPr>
      <w:r w:rsidRPr="004D5406">
        <w:rPr>
          <w:sz w:val="22"/>
          <w:szCs w:val="22"/>
        </w:rPr>
        <w:t>……………………………………………………………………………………</w:t>
      </w:r>
    </w:p>
    <w:p w14:paraId="45631310" w14:textId="77777777" w:rsidR="007E7763" w:rsidRPr="004D5406" w:rsidRDefault="007E7763" w:rsidP="00D250AA">
      <w:pPr>
        <w:pStyle w:val="Akapitzlist"/>
        <w:numPr>
          <w:ilvl w:val="0"/>
          <w:numId w:val="61"/>
        </w:numPr>
        <w:tabs>
          <w:tab w:val="left" w:pos="1276"/>
        </w:tabs>
        <w:spacing w:line="360" w:lineRule="auto"/>
        <w:ind w:left="1418" w:hanging="567"/>
        <w:contextualSpacing/>
        <w:jc w:val="both"/>
        <w:rPr>
          <w:sz w:val="22"/>
          <w:szCs w:val="22"/>
        </w:rPr>
      </w:pPr>
      <w:r w:rsidRPr="004D5406">
        <w:rPr>
          <w:sz w:val="22"/>
          <w:szCs w:val="22"/>
        </w:rPr>
        <w:t>……………………………………………………………………………………</w:t>
      </w:r>
    </w:p>
    <w:p w14:paraId="7D87A11B" w14:textId="77777777" w:rsidR="007E7763" w:rsidRPr="004D5406" w:rsidRDefault="007E7763" w:rsidP="007E7763">
      <w:pPr>
        <w:spacing w:line="360" w:lineRule="auto"/>
        <w:ind w:left="851"/>
        <w:jc w:val="both"/>
        <w:rPr>
          <w:i/>
          <w:sz w:val="22"/>
          <w:szCs w:val="22"/>
        </w:rPr>
      </w:pPr>
      <w:r w:rsidRPr="004D5406">
        <w:rPr>
          <w:i/>
          <w:sz w:val="22"/>
          <w:szCs w:val="22"/>
        </w:rPr>
        <w:t xml:space="preserve">(należy opisać okoliczności czynu wykonawcy stanowiącego podstawę wykluczenia, o której mowa w art. 24 ust. 1 pkt 13 i 14 oraz 16-20 lub ust. 5 </w:t>
      </w:r>
      <w:proofErr w:type="spellStart"/>
      <w:r w:rsidRPr="004D5406">
        <w:rPr>
          <w:i/>
          <w:sz w:val="22"/>
          <w:szCs w:val="22"/>
        </w:rPr>
        <w:t>Pzp</w:t>
      </w:r>
      <w:proofErr w:type="spellEnd"/>
      <w:r w:rsidRPr="004D5406">
        <w:rPr>
          <w:i/>
          <w:sz w:val="22"/>
          <w:szCs w:val="22"/>
        </w:rPr>
        <w:t xml:space="preserve"> oraz podać dowody, że podjęte przez niego środki są wystarczające do wykazania jego rzetelności)</w:t>
      </w:r>
    </w:p>
    <w:p w14:paraId="2700933F" w14:textId="77777777" w:rsidR="005C19BA" w:rsidRPr="004D5406" w:rsidRDefault="005C19BA" w:rsidP="007E7763">
      <w:pPr>
        <w:spacing w:line="360" w:lineRule="auto"/>
        <w:ind w:left="851"/>
        <w:jc w:val="both"/>
        <w:rPr>
          <w:i/>
          <w:sz w:val="22"/>
          <w:szCs w:val="22"/>
        </w:rPr>
      </w:pPr>
    </w:p>
    <w:p w14:paraId="0B40BDC4" w14:textId="53E61B8A" w:rsidR="007E7763" w:rsidRPr="004D5406" w:rsidRDefault="007E7763" w:rsidP="00D250AA">
      <w:pPr>
        <w:pStyle w:val="Akapitzlist"/>
        <w:numPr>
          <w:ilvl w:val="0"/>
          <w:numId w:val="58"/>
        </w:numPr>
        <w:tabs>
          <w:tab w:val="left" w:pos="851"/>
        </w:tabs>
        <w:spacing w:line="360" w:lineRule="auto"/>
        <w:ind w:left="851" w:hanging="425"/>
        <w:contextualSpacing/>
        <w:jc w:val="both"/>
        <w:rPr>
          <w:b/>
          <w:sz w:val="22"/>
          <w:szCs w:val="22"/>
        </w:rPr>
      </w:pPr>
      <w:r w:rsidRPr="004D5406">
        <w:rPr>
          <w:b/>
          <w:sz w:val="22"/>
          <w:szCs w:val="22"/>
        </w:rPr>
        <w:t>WYKAZANIE, ŻE NIE ZA</w:t>
      </w:r>
      <w:r w:rsidR="00034562" w:rsidRPr="004D5406">
        <w:rPr>
          <w:b/>
          <w:sz w:val="22"/>
          <w:szCs w:val="22"/>
        </w:rPr>
        <w:t>CHODZĄ WOBEC INNEGO PODMIOTU, O </w:t>
      </w:r>
      <w:r w:rsidRPr="004D5406">
        <w:rPr>
          <w:b/>
          <w:sz w:val="22"/>
          <w:szCs w:val="22"/>
        </w:rPr>
        <w:t>KTÓRYM MOWA W ART. 22A UST. 1 PZP PODSTAWY WYKLUCZENIA, O KTÓRYCH MOWA W ART. 24 UST. 1 PKT 13-22 I UST. 5 PZP.</w:t>
      </w:r>
    </w:p>
    <w:p w14:paraId="5AE3861E" w14:textId="57074000" w:rsidR="007E7763" w:rsidRPr="004D5406" w:rsidRDefault="007E7763" w:rsidP="007E7763">
      <w:pPr>
        <w:spacing w:line="360" w:lineRule="auto"/>
        <w:ind w:left="851"/>
        <w:jc w:val="both"/>
        <w:rPr>
          <w:sz w:val="22"/>
          <w:szCs w:val="22"/>
        </w:rPr>
      </w:pPr>
      <w:r w:rsidRPr="004D5406">
        <w:rPr>
          <w:sz w:val="22"/>
          <w:szCs w:val="22"/>
        </w:rPr>
        <w:t>Oświadczam, że wobec niżej wymienionych inn</w:t>
      </w:r>
      <w:r w:rsidR="00034562" w:rsidRPr="004D5406">
        <w:rPr>
          <w:sz w:val="22"/>
          <w:szCs w:val="22"/>
        </w:rPr>
        <w:t>ych podmiotów, o których mowa w </w:t>
      </w:r>
      <w:r w:rsidRPr="004D5406">
        <w:rPr>
          <w:sz w:val="22"/>
          <w:szCs w:val="22"/>
        </w:rPr>
        <w:t xml:space="preserve">art. 22a ust. 1 </w:t>
      </w:r>
      <w:proofErr w:type="spellStart"/>
      <w:r w:rsidRPr="004D5406">
        <w:rPr>
          <w:sz w:val="22"/>
          <w:szCs w:val="22"/>
        </w:rPr>
        <w:t>Pzp</w:t>
      </w:r>
      <w:proofErr w:type="spellEnd"/>
      <w:r w:rsidRPr="004D5406">
        <w:rPr>
          <w:sz w:val="22"/>
          <w:szCs w:val="22"/>
        </w:rPr>
        <w:t xml:space="preserve">, na których zasoby wykonawca powołuje się w celu potwierdzenia spełniania warunków udziału w postępowaniu, nie zachodzą podstawy wykluczenia, o których mowa w art. 24 ust. 1 pkt 13-22 i ust. 5 </w:t>
      </w:r>
      <w:proofErr w:type="spellStart"/>
      <w:r w:rsidRPr="004D5406">
        <w:rPr>
          <w:sz w:val="22"/>
          <w:szCs w:val="22"/>
        </w:rPr>
        <w:t>Pzp</w:t>
      </w:r>
      <w:proofErr w:type="spellEnd"/>
      <w:r w:rsidRPr="004D5406">
        <w:rPr>
          <w:sz w:val="22"/>
          <w:szCs w:val="22"/>
        </w:rPr>
        <w:t>:</w:t>
      </w:r>
    </w:p>
    <w:p w14:paraId="659D0BE8" w14:textId="77777777" w:rsidR="007E7763" w:rsidRPr="004D5406" w:rsidRDefault="007E7763" w:rsidP="00D250AA">
      <w:pPr>
        <w:pStyle w:val="Akapitzlist"/>
        <w:numPr>
          <w:ilvl w:val="0"/>
          <w:numId w:val="62"/>
        </w:numPr>
        <w:tabs>
          <w:tab w:val="left" w:pos="1276"/>
        </w:tabs>
        <w:spacing w:line="360" w:lineRule="auto"/>
        <w:ind w:left="1276" w:hanging="425"/>
        <w:contextualSpacing/>
        <w:jc w:val="both"/>
        <w:rPr>
          <w:sz w:val="22"/>
          <w:szCs w:val="22"/>
        </w:rPr>
      </w:pPr>
      <w:r w:rsidRPr="004D5406">
        <w:rPr>
          <w:sz w:val="22"/>
          <w:szCs w:val="22"/>
        </w:rPr>
        <w:t>……………………………………………………………………………………</w:t>
      </w:r>
    </w:p>
    <w:p w14:paraId="54DEA968" w14:textId="77777777" w:rsidR="007E7763" w:rsidRPr="004D5406" w:rsidRDefault="007E7763" w:rsidP="00D250AA">
      <w:pPr>
        <w:pStyle w:val="Akapitzlist"/>
        <w:numPr>
          <w:ilvl w:val="0"/>
          <w:numId w:val="62"/>
        </w:numPr>
        <w:tabs>
          <w:tab w:val="left" w:pos="1276"/>
        </w:tabs>
        <w:spacing w:line="360" w:lineRule="auto"/>
        <w:ind w:left="1276" w:hanging="425"/>
        <w:contextualSpacing/>
        <w:jc w:val="both"/>
        <w:rPr>
          <w:sz w:val="22"/>
          <w:szCs w:val="22"/>
        </w:rPr>
      </w:pPr>
      <w:r w:rsidRPr="004D5406">
        <w:rPr>
          <w:sz w:val="22"/>
          <w:szCs w:val="22"/>
        </w:rPr>
        <w:t>……………………………………………………………………………………</w:t>
      </w:r>
    </w:p>
    <w:p w14:paraId="4CDAA348" w14:textId="77777777" w:rsidR="007E7763" w:rsidRPr="004D5406" w:rsidRDefault="007E7763" w:rsidP="00246AB8">
      <w:pPr>
        <w:spacing w:line="360" w:lineRule="auto"/>
        <w:jc w:val="both"/>
        <w:rPr>
          <w:sz w:val="22"/>
          <w:szCs w:val="22"/>
        </w:rPr>
      </w:pPr>
    </w:p>
    <w:p w14:paraId="7AB6E688" w14:textId="77777777" w:rsidR="007E7763" w:rsidRPr="004D5406" w:rsidRDefault="007E7763" w:rsidP="00D250AA">
      <w:pPr>
        <w:pStyle w:val="Akapitzlist"/>
        <w:numPr>
          <w:ilvl w:val="0"/>
          <w:numId w:val="58"/>
        </w:numPr>
        <w:tabs>
          <w:tab w:val="left" w:pos="851"/>
        </w:tabs>
        <w:spacing w:line="360" w:lineRule="auto"/>
        <w:ind w:left="851" w:hanging="425"/>
        <w:contextualSpacing/>
        <w:jc w:val="both"/>
        <w:rPr>
          <w:b/>
          <w:sz w:val="22"/>
          <w:szCs w:val="22"/>
        </w:rPr>
      </w:pPr>
      <w:r w:rsidRPr="004D5406">
        <w:rPr>
          <w:b/>
          <w:sz w:val="22"/>
          <w:szCs w:val="22"/>
        </w:rPr>
        <w:t>WYKAZANIE, ŻE NIE ZACHODZĄ WOBEC PODWYKONAWCÓW PODSTAWY WYKLUCZENIA.</w:t>
      </w:r>
    </w:p>
    <w:p w14:paraId="64B17540" w14:textId="77777777" w:rsidR="007E7763" w:rsidRPr="004D5406" w:rsidRDefault="007E7763" w:rsidP="007E7763">
      <w:pPr>
        <w:spacing w:line="360" w:lineRule="auto"/>
        <w:ind w:left="851"/>
        <w:jc w:val="both"/>
        <w:rPr>
          <w:sz w:val="22"/>
          <w:szCs w:val="22"/>
        </w:rPr>
      </w:pPr>
      <w:r w:rsidRPr="004D5406">
        <w:rPr>
          <w:sz w:val="22"/>
          <w:szCs w:val="22"/>
        </w:rPr>
        <w:t xml:space="preserve">Oświadczam, że wobec niżej wymienionych podwykonawców nie zachodzą podstawy wykluczenia. </w:t>
      </w:r>
    </w:p>
    <w:p w14:paraId="06EBF9CF" w14:textId="77777777" w:rsidR="007E7763" w:rsidRPr="004D5406" w:rsidRDefault="007E7763" w:rsidP="00D250AA">
      <w:pPr>
        <w:pStyle w:val="Akapitzlist"/>
        <w:numPr>
          <w:ilvl w:val="0"/>
          <w:numId w:val="63"/>
        </w:numPr>
        <w:tabs>
          <w:tab w:val="left" w:pos="1276"/>
        </w:tabs>
        <w:spacing w:line="360" w:lineRule="auto"/>
        <w:ind w:hanging="1003"/>
        <w:contextualSpacing/>
        <w:jc w:val="both"/>
        <w:rPr>
          <w:sz w:val="22"/>
          <w:szCs w:val="22"/>
        </w:rPr>
      </w:pPr>
      <w:r w:rsidRPr="004D5406">
        <w:rPr>
          <w:sz w:val="22"/>
          <w:szCs w:val="22"/>
        </w:rPr>
        <w:t>………………………………</w:t>
      </w:r>
      <w:r w:rsidR="001C7F75" w:rsidRPr="004D5406">
        <w:rPr>
          <w:sz w:val="22"/>
          <w:szCs w:val="22"/>
        </w:rPr>
        <w:t>……………………………………………………</w:t>
      </w:r>
    </w:p>
    <w:p w14:paraId="25DB40B5" w14:textId="77777777" w:rsidR="007E7763" w:rsidRPr="004D5406" w:rsidRDefault="007E7763" w:rsidP="00D250AA">
      <w:pPr>
        <w:pStyle w:val="Akapitzlist"/>
        <w:numPr>
          <w:ilvl w:val="0"/>
          <w:numId w:val="63"/>
        </w:numPr>
        <w:tabs>
          <w:tab w:val="left" w:pos="1276"/>
        </w:tabs>
        <w:spacing w:line="360" w:lineRule="auto"/>
        <w:ind w:hanging="1003"/>
        <w:contextualSpacing/>
        <w:jc w:val="both"/>
        <w:rPr>
          <w:sz w:val="22"/>
          <w:szCs w:val="22"/>
        </w:rPr>
      </w:pPr>
      <w:r w:rsidRPr="004D5406">
        <w:rPr>
          <w:sz w:val="22"/>
          <w:szCs w:val="22"/>
        </w:rPr>
        <w:t>………………………………</w:t>
      </w:r>
      <w:r w:rsidR="001C7F75" w:rsidRPr="004D5406">
        <w:rPr>
          <w:sz w:val="22"/>
          <w:szCs w:val="22"/>
        </w:rPr>
        <w:t>……………………………………………………</w:t>
      </w:r>
    </w:p>
    <w:p w14:paraId="674E36AB" w14:textId="77777777" w:rsidR="007E7763" w:rsidRPr="004D5406" w:rsidRDefault="007E7763" w:rsidP="00D250AA">
      <w:pPr>
        <w:pStyle w:val="Akapitzlist"/>
        <w:numPr>
          <w:ilvl w:val="0"/>
          <w:numId w:val="63"/>
        </w:numPr>
        <w:tabs>
          <w:tab w:val="left" w:pos="1276"/>
        </w:tabs>
        <w:spacing w:line="360" w:lineRule="auto"/>
        <w:ind w:hanging="1003"/>
        <w:contextualSpacing/>
        <w:jc w:val="both"/>
        <w:rPr>
          <w:sz w:val="22"/>
          <w:szCs w:val="22"/>
        </w:rPr>
      </w:pPr>
      <w:r w:rsidRPr="004D5406">
        <w:rPr>
          <w:sz w:val="22"/>
          <w:szCs w:val="22"/>
        </w:rPr>
        <w:t>………………………………</w:t>
      </w:r>
      <w:r w:rsidR="001C7F75" w:rsidRPr="004D5406">
        <w:rPr>
          <w:sz w:val="22"/>
          <w:szCs w:val="22"/>
        </w:rPr>
        <w:t>……………………………………………………</w:t>
      </w:r>
    </w:p>
    <w:p w14:paraId="3E9432EF" w14:textId="77777777" w:rsidR="007E7763" w:rsidRPr="004D5406" w:rsidRDefault="007E7763" w:rsidP="007E7763">
      <w:pPr>
        <w:spacing w:line="360" w:lineRule="auto"/>
        <w:ind w:left="5664" w:firstLine="708"/>
        <w:jc w:val="both"/>
        <w:rPr>
          <w:i/>
          <w:sz w:val="22"/>
          <w:szCs w:val="22"/>
        </w:rPr>
      </w:pPr>
    </w:p>
    <w:p w14:paraId="0F5AE3AA" w14:textId="09F00935" w:rsidR="007E7763" w:rsidRPr="004D5406" w:rsidRDefault="007E7763" w:rsidP="00D250AA">
      <w:pPr>
        <w:pStyle w:val="Akapitzlist"/>
        <w:numPr>
          <w:ilvl w:val="0"/>
          <w:numId w:val="58"/>
        </w:numPr>
        <w:tabs>
          <w:tab w:val="left" w:pos="851"/>
        </w:tabs>
        <w:spacing w:line="360" w:lineRule="auto"/>
        <w:ind w:left="851" w:hanging="425"/>
        <w:contextualSpacing/>
        <w:jc w:val="both"/>
        <w:rPr>
          <w:b/>
          <w:sz w:val="22"/>
          <w:szCs w:val="22"/>
        </w:rPr>
      </w:pPr>
      <w:r w:rsidRPr="004D5406">
        <w:rPr>
          <w:b/>
          <w:sz w:val="22"/>
          <w:szCs w:val="22"/>
        </w:rPr>
        <w:t>OŚWIADCZENIE O NIE PRZEDSTAWIANIU INFORMACJI WPROWADZAJĄCYCH W BŁĄD ZAMAWIAJĄCEGO,</w:t>
      </w:r>
      <w:r w:rsidR="005C19BA" w:rsidRPr="004D5406">
        <w:rPr>
          <w:b/>
          <w:sz w:val="22"/>
          <w:szCs w:val="22"/>
        </w:rPr>
        <w:t xml:space="preserve"> </w:t>
      </w:r>
      <w:r w:rsidRPr="004D5406">
        <w:rPr>
          <w:b/>
          <w:sz w:val="22"/>
          <w:szCs w:val="22"/>
        </w:rPr>
        <w:t xml:space="preserve">PRZEDSTAWIANIU </w:t>
      </w:r>
      <w:r w:rsidRPr="004D5406">
        <w:rPr>
          <w:b/>
          <w:sz w:val="22"/>
          <w:szCs w:val="22"/>
        </w:rPr>
        <w:lastRenderedPageBreak/>
        <w:t>WYMAGANYCH DOKUMENTÓW ORAZ NIE PODEJMOWANIU BEZPRAWNYCH DZIAŁAŃ.</w:t>
      </w:r>
    </w:p>
    <w:p w14:paraId="28CEB560" w14:textId="77777777" w:rsidR="007E7763" w:rsidRPr="004D5406" w:rsidRDefault="007E7763" w:rsidP="007E7763">
      <w:pPr>
        <w:spacing w:line="360" w:lineRule="auto"/>
        <w:ind w:left="851"/>
        <w:jc w:val="both"/>
        <w:rPr>
          <w:sz w:val="22"/>
          <w:szCs w:val="22"/>
        </w:rPr>
      </w:pPr>
      <w:r w:rsidRPr="004D5406">
        <w:rPr>
          <w:sz w:val="22"/>
          <w:szCs w:val="22"/>
        </w:rPr>
        <w:t>Oświadczam, że:</w:t>
      </w:r>
    </w:p>
    <w:p w14:paraId="1D10E211" w14:textId="77777777" w:rsidR="007E7763" w:rsidRPr="004D5406" w:rsidRDefault="007E7763" w:rsidP="00D250AA">
      <w:pPr>
        <w:pStyle w:val="Akapitzlist"/>
        <w:numPr>
          <w:ilvl w:val="0"/>
          <w:numId w:val="64"/>
        </w:numPr>
        <w:tabs>
          <w:tab w:val="left" w:pos="1276"/>
        </w:tabs>
        <w:spacing w:line="360" w:lineRule="auto"/>
        <w:ind w:left="1276" w:hanging="425"/>
        <w:contextualSpacing/>
        <w:jc w:val="both"/>
        <w:rPr>
          <w:sz w:val="22"/>
          <w:szCs w:val="22"/>
        </w:rPr>
      </w:pPr>
      <w:r w:rsidRPr="004D5406">
        <w:rPr>
          <w:sz w:val="22"/>
          <w:szCs w:val="22"/>
        </w:rPr>
        <w:t>wykonawca w wyniku zamierzonego działania lub rażącego niedbalstwa nie wprowadził zamawiającego w błąd przy przedstawieniu informacji, że nie podlega wykluczeniu, spełnia warunki udziału w postępowaniu oraz że nie zataił tych informacji;</w:t>
      </w:r>
    </w:p>
    <w:p w14:paraId="2BBD76E0" w14:textId="77777777" w:rsidR="007E7763" w:rsidRPr="004D5406" w:rsidRDefault="007E7763" w:rsidP="00D250AA">
      <w:pPr>
        <w:pStyle w:val="Akapitzlist"/>
        <w:numPr>
          <w:ilvl w:val="0"/>
          <w:numId w:val="64"/>
        </w:numPr>
        <w:tabs>
          <w:tab w:val="left" w:pos="1276"/>
        </w:tabs>
        <w:spacing w:line="360" w:lineRule="auto"/>
        <w:ind w:left="1276" w:hanging="425"/>
        <w:contextualSpacing/>
        <w:jc w:val="both"/>
        <w:rPr>
          <w:sz w:val="22"/>
          <w:szCs w:val="22"/>
        </w:rPr>
      </w:pPr>
      <w:r w:rsidRPr="004D5406">
        <w:rPr>
          <w:sz w:val="22"/>
          <w:szCs w:val="22"/>
        </w:rPr>
        <w:t>wykonawca jest w stanie przedstawić wymagane dokumenty;</w:t>
      </w:r>
    </w:p>
    <w:p w14:paraId="1E863AE8" w14:textId="77777777" w:rsidR="007E7763" w:rsidRPr="004D5406" w:rsidRDefault="007E7763" w:rsidP="00D250AA">
      <w:pPr>
        <w:pStyle w:val="Akapitzlist"/>
        <w:numPr>
          <w:ilvl w:val="0"/>
          <w:numId w:val="64"/>
        </w:numPr>
        <w:tabs>
          <w:tab w:val="left" w:pos="1276"/>
        </w:tabs>
        <w:spacing w:line="360" w:lineRule="auto"/>
        <w:ind w:left="1276" w:hanging="425"/>
        <w:contextualSpacing/>
        <w:jc w:val="both"/>
        <w:rPr>
          <w:sz w:val="22"/>
          <w:szCs w:val="22"/>
        </w:rPr>
      </w:pPr>
      <w:r w:rsidRPr="004D5406">
        <w:rPr>
          <w:sz w:val="22"/>
          <w:szCs w:val="22"/>
        </w:rPr>
        <w:t>wykonawca w wyniku lekkomyślności lub niedbalstwa nie przedstawił informacji wprowadzających w błąd zamawiającego, mogących mieć istotny wpływ na decyzje podejmowane przez zamawiającego w postępowaniu o udzielenie zamówienia;</w:t>
      </w:r>
    </w:p>
    <w:p w14:paraId="1E8E8D5B" w14:textId="77777777" w:rsidR="007E7763" w:rsidRPr="004D5406" w:rsidRDefault="007E7763" w:rsidP="00D250AA">
      <w:pPr>
        <w:pStyle w:val="Akapitzlist"/>
        <w:numPr>
          <w:ilvl w:val="0"/>
          <w:numId w:val="64"/>
        </w:numPr>
        <w:spacing w:after="160" w:line="360" w:lineRule="auto"/>
        <w:ind w:left="1276" w:hanging="425"/>
        <w:contextualSpacing/>
        <w:jc w:val="both"/>
        <w:rPr>
          <w:sz w:val="22"/>
          <w:szCs w:val="22"/>
        </w:rPr>
      </w:pPr>
      <w:r w:rsidRPr="004D5406">
        <w:rPr>
          <w:sz w:val="22"/>
          <w:szCs w:val="22"/>
        </w:rPr>
        <w:t>wykonawca bezprawnie nie wpływał oraz nie próbował wpłynąć na czynności zamawiającego lub pozyskać informacji poufnych, mogące dać wykonawcy przewagę w postępowaniu o udzielenie zamówienia.</w:t>
      </w:r>
    </w:p>
    <w:p w14:paraId="4E64CAF2" w14:textId="77777777" w:rsidR="007E7763" w:rsidRPr="004D5406" w:rsidRDefault="007E7763" w:rsidP="007E7763">
      <w:pPr>
        <w:spacing w:line="360" w:lineRule="auto"/>
        <w:jc w:val="both"/>
        <w:rPr>
          <w:sz w:val="22"/>
          <w:szCs w:val="22"/>
        </w:rPr>
      </w:pPr>
    </w:p>
    <w:p w14:paraId="738835CA" w14:textId="77777777" w:rsidR="007E7763" w:rsidRPr="004D5406" w:rsidRDefault="001C7F75" w:rsidP="007E7763">
      <w:pPr>
        <w:spacing w:line="360" w:lineRule="auto"/>
        <w:jc w:val="both"/>
        <w:rPr>
          <w:sz w:val="22"/>
          <w:szCs w:val="22"/>
        </w:rPr>
      </w:pPr>
      <w:r w:rsidRPr="004D5406">
        <w:rPr>
          <w:sz w:val="22"/>
          <w:szCs w:val="22"/>
        </w:rPr>
        <w:t xml:space="preserve">             </w:t>
      </w:r>
      <w:r w:rsidR="007E7763" w:rsidRPr="004D5406">
        <w:rPr>
          <w:sz w:val="22"/>
          <w:szCs w:val="22"/>
        </w:rPr>
        <w:t>…………….…….</w:t>
      </w:r>
      <w:r w:rsidR="007E7763" w:rsidRPr="004D5406">
        <w:rPr>
          <w:i/>
          <w:sz w:val="22"/>
          <w:szCs w:val="22"/>
        </w:rPr>
        <w:t xml:space="preserve">, </w:t>
      </w:r>
      <w:r w:rsidR="007E7763" w:rsidRPr="004D5406">
        <w:rPr>
          <w:sz w:val="22"/>
          <w:szCs w:val="22"/>
        </w:rPr>
        <w:t xml:space="preserve">dnia ………….……. r. </w:t>
      </w:r>
    </w:p>
    <w:p w14:paraId="355A23C1" w14:textId="77777777" w:rsidR="007E7763" w:rsidRPr="004D5406" w:rsidRDefault="007E7763" w:rsidP="007E7763">
      <w:pPr>
        <w:spacing w:line="360" w:lineRule="auto"/>
        <w:jc w:val="right"/>
        <w:rPr>
          <w:sz w:val="22"/>
          <w:szCs w:val="22"/>
        </w:rPr>
      </w:pPr>
      <w:r w:rsidRPr="004D5406">
        <w:rPr>
          <w:sz w:val="22"/>
          <w:szCs w:val="22"/>
        </w:rPr>
        <w:tab/>
      </w:r>
      <w:r w:rsidRPr="004D5406">
        <w:rPr>
          <w:sz w:val="22"/>
          <w:szCs w:val="22"/>
        </w:rPr>
        <w:tab/>
      </w:r>
      <w:r w:rsidRPr="004D5406">
        <w:rPr>
          <w:sz w:val="22"/>
          <w:szCs w:val="22"/>
        </w:rPr>
        <w:tab/>
      </w:r>
      <w:r w:rsidRPr="004D5406">
        <w:rPr>
          <w:sz w:val="22"/>
          <w:szCs w:val="22"/>
        </w:rPr>
        <w:tab/>
      </w:r>
      <w:r w:rsidRPr="004D5406">
        <w:rPr>
          <w:sz w:val="22"/>
          <w:szCs w:val="22"/>
        </w:rPr>
        <w:tab/>
      </w:r>
      <w:r w:rsidRPr="004D5406">
        <w:rPr>
          <w:sz w:val="22"/>
          <w:szCs w:val="22"/>
        </w:rPr>
        <w:tab/>
      </w:r>
      <w:r w:rsidRPr="004D5406">
        <w:rPr>
          <w:sz w:val="22"/>
          <w:szCs w:val="22"/>
        </w:rPr>
        <w:tab/>
        <w:t>…………………………………………</w:t>
      </w:r>
    </w:p>
    <w:p w14:paraId="5E1A845E" w14:textId="77777777" w:rsidR="007E7763" w:rsidRPr="004D5406" w:rsidRDefault="001C7F75" w:rsidP="001C7F75">
      <w:pPr>
        <w:spacing w:line="360" w:lineRule="auto"/>
        <w:jc w:val="center"/>
        <w:rPr>
          <w:i/>
          <w:sz w:val="22"/>
          <w:szCs w:val="22"/>
        </w:rPr>
      </w:pPr>
      <w:r w:rsidRPr="004D5406">
        <w:rPr>
          <w:i/>
          <w:sz w:val="22"/>
          <w:szCs w:val="22"/>
        </w:rPr>
        <w:t xml:space="preserve">                                                                                      </w:t>
      </w:r>
      <w:r w:rsidR="007E7763" w:rsidRPr="004D5406">
        <w:rPr>
          <w:i/>
          <w:sz w:val="22"/>
          <w:szCs w:val="22"/>
        </w:rPr>
        <w:t>(własnoręczny podpis)</w:t>
      </w:r>
    </w:p>
    <w:p w14:paraId="3A550183" w14:textId="77777777" w:rsidR="007E7763" w:rsidRPr="004D5406" w:rsidRDefault="007E7763" w:rsidP="007E7763">
      <w:pPr>
        <w:spacing w:line="360" w:lineRule="auto"/>
        <w:jc w:val="both"/>
        <w:rPr>
          <w:sz w:val="22"/>
          <w:szCs w:val="22"/>
        </w:rPr>
      </w:pPr>
    </w:p>
    <w:p w14:paraId="5AE44582" w14:textId="77777777" w:rsidR="00246AB8" w:rsidRPr="004D5406" w:rsidRDefault="00246AB8" w:rsidP="00E03DA9">
      <w:pPr>
        <w:rPr>
          <w:b/>
          <w:sz w:val="22"/>
          <w:szCs w:val="22"/>
        </w:rPr>
      </w:pPr>
    </w:p>
    <w:p w14:paraId="024B7D26" w14:textId="77777777" w:rsidR="00246AB8" w:rsidRPr="004D5406" w:rsidRDefault="00246AB8" w:rsidP="00E03DA9">
      <w:pPr>
        <w:rPr>
          <w:b/>
          <w:sz w:val="22"/>
          <w:szCs w:val="22"/>
        </w:rPr>
      </w:pPr>
    </w:p>
    <w:p w14:paraId="76CD76C3" w14:textId="77777777" w:rsidR="00CC3D04" w:rsidRPr="004D5406" w:rsidRDefault="00CC3D04" w:rsidP="00E03DA9">
      <w:pPr>
        <w:rPr>
          <w:b/>
          <w:sz w:val="22"/>
          <w:szCs w:val="22"/>
        </w:rPr>
      </w:pPr>
    </w:p>
    <w:p w14:paraId="142559A3" w14:textId="77777777" w:rsidR="00747E3A" w:rsidRDefault="00747E3A">
      <w:pPr>
        <w:spacing w:line="360" w:lineRule="auto"/>
        <w:rPr>
          <w:b/>
          <w:sz w:val="22"/>
          <w:szCs w:val="22"/>
        </w:rPr>
      </w:pPr>
      <w:r>
        <w:rPr>
          <w:b/>
          <w:sz w:val="22"/>
          <w:szCs w:val="22"/>
        </w:rPr>
        <w:br w:type="page"/>
      </w:r>
    </w:p>
    <w:p w14:paraId="11EF5071" w14:textId="5CFB2593" w:rsidR="00E03DA9" w:rsidRPr="004D5406" w:rsidRDefault="00BB5B1D" w:rsidP="00E03DA9">
      <w:pPr>
        <w:rPr>
          <w:sz w:val="22"/>
          <w:szCs w:val="22"/>
        </w:rPr>
      </w:pPr>
      <w:r>
        <w:rPr>
          <w:b/>
          <w:sz w:val="22"/>
          <w:szCs w:val="22"/>
        </w:rPr>
        <w:lastRenderedPageBreak/>
        <w:t xml:space="preserve">Załącznik nr 4 </w:t>
      </w:r>
      <w:r w:rsidR="00E03DA9" w:rsidRPr="004D5406">
        <w:rPr>
          <w:b/>
          <w:sz w:val="22"/>
          <w:szCs w:val="22"/>
        </w:rPr>
        <w:t>do SIWZ</w:t>
      </w:r>
    </w:p>
    <w:p w14:paraId="24EDC76F" w14:textId="1A4F7DCD" w:rsidR="00E03DA9" w:rsidRPr="004D5406" w:rsidRDefault="00380865" w:rsidP="00E03DA9">
      <w:pPr>
        <w:rPr>
          <w:sz w:val="22"/>
          <w:szCs w:val="22"/>
        </w:rPr>
      </w:pPr>
      <w:r>
        <w:rPr>
          <w:sz w:val="22"/>
          <w:szCs w:val="22"/>
        </w:rPr>
        <w:t>PO VII WB</w:t>
      </w:r>
      <w:r w:rsidR="00E03DA9" w:rsidRPr="004D5406">
        <w:rPr>
          <w:sz w:val="22"/>
          <w:szCs w:val="22"/>
        </w:rPr>
        <w:t xml:space="preserve"> 2</w:t>
      </w:r>
      <w:r w:rsidR="00CC3D04" w:rsidRPr="004D5406">
        <w:rPr>
          <w:sz w:val="22"/>
          <w:szCs w:val="22"/>
        </w:rPr>
        <w:t>61.</w:t>
      </w:r>
      <w:r w:rsidR="00F96943">
        <w:rPr>
          <w:sz w:val="22"/>
          <w:szCs w:val="22"/>
        </w:rPr>
        <w:t>4</w:t>
      </w:r>
      <w:r w:rsidR="00CC3D04" w:rsidRPr="004D5406">
        <w:rPr>
          <w:sz w:val="22"/>
          <w:szCs w:val="22"/>
        </w:rPr>
        <w:t>.2017</w:t>
      </w:r>
    </w:p>
    <w:p w14:paraId="5108B2A2" w14:textId="77777777" w:rsidR="00E03DA9" w:rsidRPr="00FF1A06" w:rsidRDefault="00E03DA9" w:rsidP="00E03DA9">
      <w:pPr>
        <w:rPr>
          <w:b/>
          <w:sz w:val="22"/>
          <w:szCs w:val="22"/>
        </w:rPr>
      </w:pPr>
    </w:p>
    <w:p w14:paraId="55B9CB5D" w14:textId="77777777" w:rsidR="00E03DA9" w:rsidRPr="00FF1A06" w:rsidRDefault="00E03DA9" w:rsidP="00E03DA9">
      <w:pPr>
        <w:rPr>
          <w:sz w:val="22"/>
          <w:szCs w:val="22"/>
        </w:rPr>
      </w:pPr>
    </w:p>
    <w:p w14:paraId="53BB98CF" w14:textId="77777777" w:rsidR="00E03DA9" w:rsidRPr="00FF1A06" w:rsidRDefault="00E03DA9" w:rsidP="00E03DA9">
      <w:pPr>
        <w:rPr>
          <w:sz w:val="22"/>
          <w:szCs w:val="22"/>
        </w:rPr>
      </w:pPr>
      <w:r w:rsidRPr="00FF1A06">
        <w:rPr>
          <w:sz w:val="22"/>
          <w:szCs w:val="22"/>
        </w:rPr>
        <w:t>.................................</w:t>
      </w:r>
    </w:p>
    <w:p w14:paraId="5EE217DC" w14:textId="77777777" w:rsidR="00E03DA9" w:rsidRPr="00FF1A06" w:rsidRDefault="00E03DA9" w:rsidP="00E03DA9">
      <w:pPr>
        <w:rPr>
          <w:sz w:val="22"/>
          <w:szCs w:val="22"/>
        </w:rPr>
      </w:pPr>
      <w:r w:rsidRPr="00FF1A06">
        <w:rPr>
          <w:sz w:val="22"/>
          <w:szCs w:val="22"/>
        </w:rPr>
        <w:t>(pieczęć Wykonawcy)</w:t>
      </w:r>
    </w:p>
    <w:p w14:paraId="22BA4AE2" w14:textId="77777777" w:rsidR="00E03DA9" w:rsidRPr="00FF1A06" w:rsidRDefault="00E03DA9" w:rsidP="00E03DA9">
      <w:pPr>
        <w:outlineLvl w:val="0"/>
        <w:rPr>
          <w:b/>
          <w:sz w:val="22"/>
          <w:szCs w:val="22"/>
        </w:rPr>
      </w:pPr>
    </w:p>
    <w:p w14:paraId="5FD79285" w14:textId="77777777" w:rsidR="00E03DA9" w:rsidRPr="00FF1A06" w:rsidRDefault="00E03DA9" w:rsidP="00E03DA9">
      <w:pPr>
        <w:jc w:val="center"/>
        <w:outlineLvl w:val="0"/>
        <w:rPr>
          <w:b/>
          <w:sz w:val="22"/>
          <w:szCs w:val="22"/>
        </w:rPr>
      </w:pPr>
    </w:p>
    <w:p w14:paraId="6C1CF106" w14:textId="77777777" w:rsidR="00E03DA9" w:rsidRPr="00FF1A06" w:rsidRDefault="00E03DA9" w:rsidP="00E03DA9">
      <w:pPr>
        <w:jc w:val="center"/>
        <w:outlineLvl w:val="0"/>
        <w:rPr>
          <w:b/>
          <w:sz w:val="22"/>
          <w:szCs w:val="22"/>
        </w:rPr>
      </w:pPr>
    </w:p>
    <w:p w14:paraId="2D5764EC" w14:textId="77777777" w:rsidR="00E03DA9" w:rsidRPr="00FF1A06" w:rsidRDefault="00E03DA9" w:rsidP="00E03DA9">
      <w:pPr>
        <w:jc w:val="center"/>
        <w:outlineLvl w:val="0"/>
        <w:rPr>
          <w:b/>
          <w:sz w:val="22"/>
          <w:szCs w:val="22"/>
        </w:rPr>
      </w:pPr>
    </w:p>
    <w:p w14:paraId="0CC78163" w14:textId="2712E97A" w:rsidR="00E03DA9" w:rsidRPr="00FF1A06" w:rsidRDefault="00E03DA9" w:rsidP="00E03DA9">
      <w:pPr>
        <w:jc w:val="center"/>
        <w:rPr>
          <w:b/>
          <w:sz w:val="22"/>
          <w:szCs w:val="22"/>
        </w:rPr>
      </w:pPr>
      <w:r w:rsidRPr="00FF1A06">
        <w:rPr>
          <w:b/>
          <w:sz w:val="22"/>
          <w:szCs w:val="22"/>
        </w:rPr>
        <w:t xml:space="preserve">WYKAZ WYKONANYCH- WYKONYWANYCH </w:t>
      </w:r>
      <w:r w:rsidR="00380865">
        <w:rPr>
          <w:b/>
          <w:sz w:val="22"/>
          <w:szCs w:val="22"/>
        </w:rPr>
        <w:t>DOSTAW</w:t>
      </w:r>
    </w:p>
    <w:p w14:paraId="5CBB69A9" w14:textId="77777777" w:rsidR="00E03DA9" w:rsidRPr="00FF1A06" w:rsidRDefault="00E03DA9" w:rsidP="00E03DA9">
      <w:pPr>
        <w:jc w:val="center"/>
        <w:rPr>
          <w:b/>
          <w:sz w:val="22"/>
          <w:szCs w:val="22"/>
        </w:rPr>
      </w:pPr>
    </w:p>
    <w:p w14:paraId="1CD1692A" w14:textId="77777777" w:rsidR="00E03DA9" w:rsidRPr="00FF1A06" w:rsidRDefault="00E03DA9" w:rsidP="00E03DA9">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794"/>
        <w:gridCol w:w="1535"/>
        <w:gridCol w:w="1595"/>
        <w:gridCol w:w="1658"/>
        <w:gridCol w:w="1800"/>
      </w:tblGrid>
      <w:tr w:rsidR="000D151F" w:rsidRPr="00FF1A06" w14:paraId="307F8CB0" w14:textId="77777777" w:rsidTr="000D151F">
        <w:tc>
          <w:tcPr>
            <w:tcW w:w="693" w:type="dxa"/>
            <w:shd w:val="clear" w:color="auto" w:fill="auto"/>
          </w:tcPr>
          <w:p w14:paraId="28BC31E6" w14:textId="77777777" w:rsidR="000D151F" w:rsidRPr="00FF1A06" w:rsidRDefault="000D151F" w:rsidP="009439CB">
            <w:pPr>
              <w:rPr>
                <w:b/>
                <w:sz w:val="22"/>
                <w:szCs w:val="22"/>
              </w:rPr>
            </w:pPr>
            <w:r w:rsidRPr="00FF1A06">
              <w:rPr>
                <w:b/>
                <w:sz w:val="22"/>
                <w:szCs w:val="22"/>
              </w:rPr>
              <w:t>Lp.</w:t>
            </w:r>
          </w:p>
        </w:tc>
        <w:tc>
          <w:tcPr>
            <w:tcW w:w="1839" w:type="dxa"/>
            <w:shd w:val="clear" w:color="auto" w:fill="auto"/>
          </w:tcPr>
          <w:p w14:paraId="56D2FC86" w14:textId="77777777" w:rsidR="000D151F" w:rsidRPr="00FF1A06" w:rsidRDefault="000D151F" w:rsidP="009439CB">
            <w:pPr>
              <w:rPr>
                <w:b/>
                <w:sz w:val="22"/>
                <w:szCs w:val="22"/>
              </w:rPr>
            </w:pPr>
            <w:r w:rsidRPr="00FF1A06">
              <w:rPr>
                <w:b/>
                <w:sz w:val="22"/>
                <w:szCs w:val="22"/>
              </w:rPr>
              <w:t xml:space="preserve">Przedmiot zamówienia </w:t>
            </w:r>
          </w:p>
        </w:tc>
        <w:tc>
          <w:tcPr>
            <w:tcW w:w="1555" w:type="dxa"/>
            <w:shd w:val="clear" w:color="auto" w:fill="auto"/>
          </w:tcPr>
          <w:p w14:paraId="1B4CA30D" w14:textId="77777777" w:rsidR="000D151F" w:rsidRDefault="000D151F" w:rsidP="009439CB">
            <w:pPr>
              <w:rPr>
                <w:b/>
                <w:sz w:val="22"/>
                <w:szCs w:val="22"/>
              </w:rPr>
            </w:pPr>
            <w:r w:rsidRPr="00FF1A06">
              <w:rPr>
                <w:b/>
                <w:sz w:val="22"/>
                <w:szCs w:val="22"/>
              </w:rPr>
              <w:t>Wartość zamówienia</w:t>
            </w:r>
          </w:p>
          <w:p w14:paraId="772E94D1" w14:textId="41FBB156" w:rsidR="000D151F" w:rsidRPr="00FF1A06" w:rsidRDefault="000D151F" w:rsidP="009439CB">
            <w:pPr>
              <w:rPr>
                <w:b/>
                <w:sz w:val="22"/>
                <w:szCs w:val="22"/>
              </w:rPr>
            </w:pPr>
            <w:r>
              <w:rPr>
                <w:b/>
                <w:sz w:val="22"/>
                <w:szCs w:val="22"/>
              </w:rPr>
              <w:t>brutto PLN</w:t>
            </w:r>
          </w:p>
        </w:tc>
        <w:tc>
          <w:tcPr>
            <w:tcW w:w="1603" w:type="dxa"/>
            <w:shd w:val="clear" w:color="auto" w:fill="auto"/>
          </w:tcPr>
          <w:p w14:paraId="51100498" w14:textId="77777777" w:rsidR="000D151F" w:rsidRPr="00FF1A06" w:rsidRDefault="000D151F" w:rsidP="009439CB">
            <w:pPr>
              <w:rPr>
                <w:b/>
                <w:sz w:val="22"/>
                <w:szCs w:val="22"/>
              </w:rPr>
            </w:pPr>
            <w:r w:rsidRPr="00FF1A06">
              <w:rPr>
                <w:b/>
                <w:sz w:val="22"/>
                <w:szCs w:val="22"/>
              </w:rPr>
              <w:t xml:space="preserve"> Data wykonania/</w:t>
            </w:r>
          </w:p>
          <w:p w14:paraId="6E8D1FFF" w14:textId="0BA60B9A" w:rsidR="000D151F" w:rsidRPr="00FF1A06" w:rsidRDefault="000D151F" w:rsidP="009439CB">
            <w:pPr>
              <w:rPr>
                <w:b/>
                <w:sz w:val="22"/>
                <w:szCs w:val="22"/>
              </w:rPr>
            </w:pPr>
            <w:r>
              <w:rPr>
                <w:b/>
                <w:sz w:val="22"/>
                <w:szCs w:val="22"/>
              </w:rPr>
              <w:t>wykonywania dostawy</w:t>
            </w:r>
          </w:p>
        </w:tc>
        <w:tc>
          <w:tcPr>
            <w:tcW w:w="1505" w:type="dxa"/>
          </w:tcPr>
          <w:p w14:paraId="0B522F6C" w14:textId="7B615BDE" w:rsidR="000D151F" w:rsidRPr="00FF1A06" w:rsidRDefault="000D151F" w:rsidP="009439CB">
            <w:pPr>
              <w:rPr>
                <w:b/>
                <w:sz w:val="22"/>
                <w:szCs w:val="22"/>
              </w:rPr>
            </w:pPr>
            <w:r w:rsidRPr="003C6C0F">
              <w:rPr>
                <w:b/>
                <w:color w:val="000000"/>
                <w:sz w:val="22"/>
                <w:szCs w:val="22"/>
              </w:rPr>
              <w:t>Ilość dostarczanej</w:t>
            </w:r>
            <w:r>
              <w:rPr>
                <w:b/>
                <w:color w:val="000000"/>
                <w:sz w:val="22"/>
                <w:szCs w:val="22"/>
              </w:rPr>
              <w:t xml:space="preserve"> </w:t>
            </w:r>
            <w:r w:rsidRPr="003C6C0F">
              <w:rPr>
                <w:b/>
                <w:color w:val="000000"/>
                <w:sz w:val="22"/>
                <w:szCs w:val="22"/>
              </w:rPr>
              <w:t xml:space="preserve">(sprzedawanej) energii </w:t>
            </w:r>
            <w:proofErr w:type="spellStart"/>
            <w:r w:rsidRPr="003C6C0F">
              <w:rPr>
                <w:b/>
                <w:color w:val="000000"/>
                <w:sz w:val="22"/>
                <w:szCs w:val="22"/>
              </w:rPr>
              <w:t>elektr</w:t>
            </w:r>
            <w:proofErr w:type="spellEnd"/>
            <w:r w:rsidRPr="003C6C0F">
              <w:rPr>
                <w:b/>
                <w:color w:val="000000"/>
                <w:sz w:val="22"/>
                <w:szCs w:val="22"/>
              </w:rPr>
              <w:t>.</w:t>
            </w:r>
            <w:r>
              <w:rPr>
                <w:b/>
                <w:color w:val="000000"/>
                <w:sz w:val="22"/>
                <w:szCs w:val="22"/>
              </w:rPr>
              <w:t xml:space="preserve"> </w:t>
            </w:r>
            <w:r w:rsidRPr="003C6C0F">
              <w:rPr>
                <w:b/>
                <w:color w:val="000000"/>
                <w:sz w:val="22"/>
                <w:szCs w:val="22"/>
              </w:rPr>
              <w:t>(w kWh)</w:t>
            </w:r>
          </w:p>
        </w:tc>
        <w:tc>
          <w:tcPr>
            <w:tcW w:w="1867" w:type="dxa"/>
            <w:shd w:val="clear" w:color="auto" w:fill="auto"/>
          </w:tcPr>
          <w:p w14:paraId="37115F3E" w14:textId="7BA59B88" w:rsidR="000D151F" w:rsidRPr="00FF1A06" w:rsidRDefault="000D151F" w:rsidP="009439CB">
            <w:pPr>
              <w:rPr>
                <w:b/>
                <w:sz w:val="22"/>
                <w:szCs w:val="22"/>
              </w:rPr>
            </w:pPr>
            <w:r>
              <w:rPr>
                <w:b/>
                <w:sz w:val="22"/>
                <w:szCs w:val="22"/>
              </w:rPr>
              <w:t>Odbiorca dostaw</w:t>
            </w:r>
          </w:p>
        </w:tc>
      </w:tr>
      <w:tr w:rsidR="000D151F" w:rsidRPr="00FF1A06" w14:paraId="6AC22268" w14:textId="77777777" w:rsidTr="000D151F">
        <w:tc>
          <w:tcPr>
            <w:tcW w:w="693" w:type="dxa"/>
            <w:shd w:val="clear" w:color="auto" w:fill="auto"/>
          </w:tcPr>
          <w:p w14:paraId="28451A80" w14:textId="77777777" w:rsidR="000D151F" w:rsidRPr="00FF1A06" w:rsidRDefault="000D151F" w:rsidP="009439CB">
            <w:pPr>
              <w:rPr>
                <w:b/>
                <w:sz w:val="22"/>
                <w:szCs w:val="22"/>
              </w:rPr>
            </w:pPr>
          </w:p>
        </w:tc>
        <w:tc>
          <w:tcPr>
            <w:tcW w:w="1839" w:type="dxa"/>
            <w:shd w:val="clear" w:color="auto" w:fill="auto"/>
          </w:tcPr>
          <w:p w14:paraId="7E165CD0" w14:textId="77777777" w:rsidR="000D151F" w:rsidRPr="00FF1A06" w:rsidRDefault="000D151F" w:rsidP="009439CB">
            <w:pPr>
              <w:rPr>
                <w:b/>
                <w:sz w:val="22"/>
                <w:szCs w:val="22"/>
              </w:rPr>
            </w:pPr>
          </w:p>
          <w:p w14:paraId="3AF3A03B" w14:textId="77777777" w:rsidR="000D151F" w:rsidRPr="00FF1A06" w:rsidRDefault="000D151F" w:rsidP="009439CB">
            <w:pPr>
              <w:rPr>
                <w:b/>
                <w:sz w:val="22"/>
                <w:szCs w:val="22"/>
              </w:rPr>
            </w:pPr>
          </w:p>
        </w:tc>
        <w:tc>
          <w:tcPr>
            <w:tcW w:w="1555" w:type="dxa"/>
            <w:shd w:val="clear" w:color="auto" w:fill="auto"/>
          </w:tcPr>
          <w:p w14:paraId="2F56DD43" w14:textId="77777777" w:rsidR="000D151F" w:rsidRPr="00FF1A06" w:rsidRDefault="000D151F" w:rsidP="009439CB">
            <w:pPr>
              <w:rPr>
                <w:b/>
                <w:sz w:val="22"/>
                <w:szCs w:val="22"/>
              </w:rPr>
            </w:pPr>
          </w:p>
        </w:tc>
        <w:tc>
          <w:tcPr>
            <w:tcW w:w="1603" w:type="dxa"/>
            <w:shd w:val="clear" w:color="auto" w:fill="auto"/>
          </w:tcPr>
          <w:p w14:paraId="32732769" w14:textId="77777777" w:rsidR="000D151F" w:rsidRPr="00FF1A06" w:rsidRDefault="000D151F" w:rsidP="009439CB">
            <w:pPr>
              <w:rPr>
                <w:b/>
                <w:sz w:val="22"/>
                <w:szCs w:val="22"/>
              </w:rPr>
            </w:pPr>
          </w:p>
        </w:tc>
        <w:tc>
          <w:tcPr>
            <w:tcW w:w="1505" w:type="dxa"/>
          </w:tcPr>
          <w:p w14:paraId="62CD51DC" w14:textId="77777777" w:rsidR="000D151F" w:rsidRPr="00FF1A06" w:rsidRDefault="000D151F" w:rsidP="009439CB">
            <w:pPr>
              <w:rPr>
                <w:b/>
                <w:sz w:val="22"/>
                <w:szCs w:val="22"/>
              </w:rPr>
            </w:pPr>
          </w:p>
        </w:tc>
        <w:tc>
          <w:tcPr>
            <w:tcW w:w="1867" w:type="dxa"/>
            <w:shd w:val="clear" w:color="auto" w:fill="auto"/>
          </w:tcPr>
          <w:p w14:paraId="06BBB958" w14:textId="6AF20C43" w:rsidR="000D151F" w:rsidRPr="00FF1A06" w:rsidRDefault="000D151F" w:rsidP="009439CB">
            <w:pPr>
              <w:rPr>
                <w:b/>
                <w:sz w:val="22"/>
                <w:szCs w:val="22"/>
              </w:rPr>
            </w:pPr>
          </w:p>
        </w:tc>
      </w:tr>
      <w:tr w:rsidR="000D151F" w:rsidRPr="00FF1A06" w14:paraId="7B8C3387" w14:textId="77777777" w:rsidTr="000D151F">
        <w:tc>
          <w:tcPr>
            <w:tcW w:w="693" w:type="dxa"/>
            <w:shd w:val="clear" w:color="auto" w:fill="auto"/>
          </w:tcPr>
          <w:p w14:paraId="34AEEDE3" w14:textId="77777777" w:rsidR="000D151F" w:rsidRPr="00FF1A06" w:rsidRDefault="000D151F" w:rsidP="009439CB">
            <w:pPr>
              <w:rPr>
                <w:b/>
                <w:sz w:val="22"/>
                <w:szCs w:val="22"/>
              </w:rPr>
            </w:pPr>
          </w:p>
        </w:tc>
        <w:tc>
          <w:tcPr>
            <w:tcW w:w="1839" w:type="dxa"/>
            <w:shd w:val="clear" w:color="auto" w:fill="auto"/>
          </w:tcPr>
          <w:p w14:paraId="35E8EBD7" w14:textId="77777777" w:rsidR="000D151F" w:rsidRPr="00FF1A06" w:rsidRDefault="000D151F" w:rsidP="009439CB">
            <w:pPr>
              <w:rPr>
                <w:b/>
                <w:sz w:val="22"/>
                <w:szCs w:val="22"/>
              </w:rPr>
            </w:pPr>
          </w:p>
          <w:p w14:paraId="43AC70CB" w14:textId="77777777" w:rsidR="000D151F" w:rsidRPr="00FF1A06" w:rsidRDefault="000D151F" w:rsidP="009439CB">
            <w:pPr>
              <w:rPr>
                <w:b/>
                <w:sz w:val="22"/>
                <w:szCs w:val="22"/>
              </w:rPr>
            </w:pPr>
          </w:p>
        </w:tc>
        <w:tc>
          <w:tcPr>
            <w:tcW w:w="1555" w:type="dxa"/>
            <w:shd w:val="clear" w:color="auto" w:fill="auto"/>
          </w:tcPr>
          <w:p w14:paraId="497005D8" w14:textId="77777777" w:rsidR="000D151F" w:rsidRPr="00FF1A06" w:rsidRDefault="000D151F" w:rsidP="009439CB">
            <w:pPr>
              <w:rPr>
                <w:b/>
                <w:sz w:val="22"/>
                <w:szCs w:val="22"/>
              </w:rPr>
            </w:pPr>
          </w:p>
        </w:tc>
        <w:tc>
          <w:tcPr>
            <w:tcW w:w="1603" w:type="dxa"/>
            <w:shd w:val="clear" w:color="auto" w:fill="auto"/>
          </w:tcPr>
          <w:p w14:paraId="699D1119" w14:textId="77777777" w:rsidR="000D151F" w:rsidRPr="00FF1A06" w:rsidRDefault="000D151F" w:rsidP="009439CB">
            <w:pPr>
              <w:rPr>
                <w:b/>
                <w:sz w:val="22"/>
                <w:szCs w:val="22"/>
              </w:rPr>
            </w:pPr>
          </w:p>
        </w:tc>
        <w:tc>
          <w:tcPr>
            <w:tcW w:w="1505" w:type="dxa"/>
          </w:tcPr>
          <w:p w14:paraId="629C650E" w14:textId="77777777" w:rsidR="000D151F" w:rsidRPr="00FF1A06" w:rsidRDefault="000D151F" w:rsidP="009439CB">
            <w:pPr>
              <w:rPr>
                <w:b/>
                <w:sz w:val="22"/>
                <w:szCs w:val="22"/>
              </w:rPr>
            </w:pPr>
          </w:p>
        </w:tc>
        <w:tc>
          <w:tcPr>
            <w:tcW w:w="1867" w:type="dxa"/>
            <w:shd w:val="clear" w:color="auto" w:fill="auto"/>
          </w:tcPr>
          <w:p w14:paraId="49A5DFEC" w14:textId="79CA57EF" w:rsidR="000D151F" w:rsidRPr="00FF1A06" w:rsidRDefault="000D151F" w:rsidP="009439CB">
            <w:pPr>
              <w:rPr>
                <w:b/>
                <w:sz w:val="22"/>
                <w:szCs w:val="22"/>
              </w:rPr>
            </w:pPr>
          </w:p>
        </w:tc>
      </w:tr>
      <w:tr w:rsidR="000D151F" w:rsidRPr="00FF1A06" w14:paraId="0DDB7A1A" w14:textId="77777777" w:rsidTr="000D151F">
        <w:tc>
          <w:tcPr>
            <w:tcW w:w="693" w:type="dxa"/>
            <w:shd w:val="clear" w:color="auto" w:fill="auto"/>
          </w:tcPr>
          <w:p w14:paraId="4CA1B73B" w14:textId="77777777" w:rsidR="000D151F" w:rsidRPr="00FF1A06" w:rsidRDefault="000D151F" w:rsidP="009439CB">
            <w:pPr>
              <w:rPr>
                <w:b/>
                <w:sz w:val="22"/>
                <w:szCs w:val="22"/>
              </w:rPr>
            </w:pPr>
          </w:p>
        </w:tc>
        <w:tc>
          <w:tcPr>
            <w:tcW w:w="1839" w:type="dxa"/>
            <w:shd w:val="clear" w:color="auto" w:fill="auto"/>
          </w:tcPr>
          <w:p w14:paraId="72FF2F91" w14:textId="77777777" w:rsidR="000D151F" w:rsidRPr="00FF1A06" w:rsidRDefault="000D151F" w:rsidP="009439CB">
            <w:pPr>
              <w:rPr>
                <w:b/>
                <w:sz w:val="22"/>
                <w:szCs w:val="22"/>
              </w:rPr>
            </w:pPr>
          </w:p>
          <w:p w14:paraId="42D0C569" w14:textId="77777777" w:rsidR="000D151F" w:rsidRPr="00FF1A06" w:rsidRDefault="000D151F" w:rsidP="009439CB">
            <w:pPr>
              <w:rPr>
                <w:b/>
                <w:sz w:val="22"/>
                <w:szCs w:val="22"/>
              </w:rPr>
            </w:pPr>
          </w:p>
        </w:tc>
        <w:tc>
          <w:tcPr>
            <w:tcW w:w="1555" w:type="dxa"/>
            <w:shd w:val="clear" w:color="auto" w:fill="auto"/>
          </w:tcPr>
          <w:p w14:paraId="5E32312C" w14:textId="77777777" w:rsidR="000D151F" w:rsidRPr="00FF1A06" w:rsidRDefault="000D151F" w:rsidP="009439CB">
            <w:pPr>
              <w:rPr>
                <w:b/>
                <w:sz w:val="22"/>
                <w:szCs w:val="22"/>
              </w:rPr>
            </w:pPr>
          </w:p>
        </w:tc>
        <w:tc>
          <w:tcPr>
            <w:tcW w:w="1603" w:type="dxa"/>
            <w:shd w:val="clear" w:color="auto" w:fill="auto"/>
          </w:tcPr>
          <w:p w14:paraId="469551A1" w14:textId="77777777" w:rsidR="000D151F" w:rsidRPr="00FF1A06" w:rsidRDefault="000D151F" w:rsidP="009439CB">
            <w:pPr>
              <w:rPr>
                <w:b/>
                <w:sz w:val="22"/>
                <w:szCs w:val="22"/>
              </w:rPr>
            </w:pPr>
          </w:p>
        </w:tc>
        <w:tc>
          <w:tcPr>
            <w:tcW w:w="1505" w:type="dxa"/>
          </w:tcPr>
          <w:p w14:paraId="6B10D147" w14:textId="77777777" w:rsidR="000D151F" w:rsidRPr="00FF1A06" w:rsidRDefault="000D151F" w:rsidP="009439CB">
            <w:pPr>
              <w:rPr>
                <w:b/>
                <w:sz w:val="22"/>
                <w:szCs w:val="22"/>
              </w:rPr>
            </w:pPr>
          </w:p>
        </w:tc>
        <w:tc>
          <w:tcPr>
            <w:tcW w:w="1867" w:type="dxa"/>
            <w:shd w:val="clear" w:color="auto" w:fill="auto"/>
          </w:tcPr>
          <w:p w14:paraId="696975DC" w14:textId="24DDC665" w:rsidR="000D151F" w:rsidRPr="00FF1A06" w:rsidRDefault="000D151F" w:rsidP="009439CB">
            <w:pPr>
              <w:rPr>
                <w:b/>
                <w:sz w:val="22"/>
                <w:szCs w:val="22"/>
              </w:rPr>
            </w:pPr>
          </w:p>
        </w:tc>
      </w:tr>
      <w:tr w:rsidR="000D151F" w:rsidRPr="00FF1A06" w14:paraId="371DC52F" w14:textId="77777777" w:rsidTr="000D151F">
        <w:tc>
          <w:tcPr>
            <w:tcW w:w="693" w:type="dxa"/>
            <w:shd w:val="clear" w:color="auto" w:fill="auto"/>
          </w:tcPr>
          <w:p w14:paraId="37E7F09E" w14:textId="77777777" w:rsidR="000D151F" w:rsidRPr="00FF1A06" w:rsidRDefault="000D151F" w:rsidP="009439CB">
            <w:pPr>
              <w:rPr>
                <w:b/>
                <w:sz w:val="22"/>
                <w:szCs w:val="22"/>
              </w:rPr>
            </w:pPr>
          </w:p>
        </w:tc>
        <w:tc>
          <w:tcPr>
            <w:tcW w:w="1839" w:type="dxa"/>
            <w:shd w:val="clear" w:color="auto" w:fill="auto"/>
          </w:tcPr>
          <w:p w14:paraId="5806A794" w14:textId="77777777" w:rsidR="000D151F" w:rsidRPr="00FF1A06" w:rsidRDefault="000D151F" w:rsidP="009439CB">
            <w:pPr>
              <w:rPr>
                <w:b/>
                <w:sz w:val="22"/>
                <w:szCs w:val="22"/>
              </w:rPr>
            </w:pPr>
          </w:p>
          <w:p w14:paraId="1257ABDD" w14:textId="77777777" w:rsidR="000D151F" w:rsidRPr="00FF1A06" w:rsidRDefault="000D151F" w:rsidP="009439CB">
            <w:pPr>
              <w:rPr>
                <w:b/>
                <w:sz w:val="22"/>
                <w:szCs w:val="22"/>
              </w:rPr>
            </w:pPr>
          </w:p>
        </w:tc>
        <w:tc>
          <w:tcPr>
            <w:tcW w:w="1555" w:type="dxa"/>
            <w:shd w:val="clear" w:color="auto" w:fill="auto"/>
          </w:tcPr>
          <w:p w14:paraId="4869019F" w14:textId="77777777" w:rsidR="000D151F" w:rsidRPr="00FF1A06" w:rsidRDefault="000D151F" w:rsidP="009439CB">
            <w:pPr>
              <w:rPr>
                <w:b/>
                <w:sz w:val="22"/>
                <w:szCs w:val="22"/>
              </w:rPr>
            </w:pPr>
          </w:p>
        </w:tc>
        <w:tc>
          <w:tcPr>
            <w:tcW w:w="1603" w:type="dxa"/>
            <w:shd w:val="clear" w:color="auto" w:fill="auto"/>
          </w:tcPr>
          <w:p w14:paraId="7F6FFD69" w14:textId="77777777" w:rsidR="000D151F" w:rsidRPr="00FF1A06" w:rsidRDefault="000D151F" w:rsidP="009439CB">
            <w:pPr>
              <w:rPr>
                <w:b/>
                <w:sz w:val="22"/>
                <w:szCs w:val="22"/>
              </w:rPr>
            </w:pPr>
          </w:p>
        </w:tc>
        <w:tc>
          <w:tcPr>
            <w:tcW w:w="1505" w:type="dxa"/>
          </w:tcPr>
          <w:p w14:paraId="5C09B493" w14:textId="77777777" w:rsidR="000D151F" w:rsidRPr="00FF1A06" w:rsidRDefault="000D151F" w:rsidP="009439CB">
            <w:pPr>
              <w:rPr>
                <w:b/>
                <w:sz w:val="22"/>
                <w:szCs w:val="22"/>
              </w:rPr>
            </w:pPr>
          </w:p>
        </w:tc>
        <w:tc>
          <w:tcPr>
            <w:tcW w:w="1867" w:type="dxa"/>
            <w:shd w:val="clear" w:color="auto" w:fill="auto"/>
          </w:tcPr>
          <w:p w14:paraId="06599E62" w14:textId="7F3980A8" w:rsidR="000D151F" w:rsidRPr="00FF1A06" w:rsidRDefault="000D151F" w:rsidP="009439CB">
            <w:pPr>
              <w:rPr>
                <w:b/>
                <w:sz w:val="22"/>
                <w:szCs w:val="22"/>
              </w:rPr>
            </w:pPr>
          </w:p>
        </w:tc>
      </w:tr>
    </w:tbl>
    <w:p w14:paraId="0C225CAA" w14:textId="77777777" w:rsidR="00E03DA9" w:rsidRPr="00FF1A06" w:rsidRDefault="00E03DA9" w:rsidP="00E03DA9">
      <w:pPr>
        <w:rPr>
          <w:b/>
          <w:sz w:val="22"/>
          <w:szCs w:val="22"/>
        </w:rPr>
      </w:pPr>
    </w:p>
    <w:p w14:paraId="1D49AF44" w14:textId="77777777" w:rsidR="00E03DA9" w:rsidRPr="00FF1A06" w:rsidRDefault="00E03DA9" w:rsidP="00E03DA9">
      <w:pPr>
        <w:jc w:val="both"/>
        <w:rPr>
          <w:sz w:val="22"/>
          <w:szCs w:val="22"/>
        </w:rPr>
      </w:pPr>
    </w:p>
    <w:p w14:paraId="2ED57E73" w14:textId="73809739" w:rsidR="000A26D4" w:rsidRPr="00FF1A06" w:rsidRDefault="00B90D6D" w:rsidP="000A26D4">
      <w:pPr>
        <w:jc w:val="both"/>
        <w:outlineLvl w:val="0"/>
        <w:rPr>
          <w:sz w:val="22"/>
          <w:szCs w:val="22"/>
        </w:rPr>
      </w:pPr>
      <w:r w:rsidRPr="00FF1A06">
        <w:rPr>
          <w:sz w:val="22"/>
          <w:szCs w:val="22"/>
        </w:rPr>
        <w:t xml:space="preserve"> </w:t>
      </w:r>
      <w:r w:rsidR="000A26D4" w:rsidRPr="00FF1A06">
        <w:rPr>
          <w:sz w:val="22"/>
          <w:szCs w:val="22"/>
        </w:rPr>
        <w:t xml:space="preserve">Do wykazu należy dołączyć dokumenty, potwierdzające, iż ww. </w:t>
      </w:r>
      <w:r w:rsidR="00380865">
        <w:rPr>
          <w:sz w:val="22"/>
          <w:szCs w:val="22"/>
        </w:rPr>
        <w:t>dostawy</w:t>
      </w:r>
      <w:r w:rsidR="000A26D4" w:rsidRPr="00FF1A06">
        <w:rPr>
          <w:sz w:val="22"/>
          <w:szCs w:val="22"/>
        </w:rPr>
        <w:t xml:space="preserve"> zostały wykazane należycie lub są wykonywane w sposób prawidłowy.  </w:t>
      </w:r>
    </w:p>
    <w:p w14:paraId="2848E32B" w14:textId="77777777" w:rsidR="00E03DA9" w:rsidRPr="00FF1A06" w:rsidRDefault="00E03DA9" w:rsidP="00E03DA9">
      <w:pPr>
        <w:outlineLvl w:val="0"/>
        <w:rPr>
          <w:b/>
          <w:sz w:val="22"/>
          <w:szCs w:val="22"/>
        </w:rPr>
      </w:pPr>
    </w:p>
    <w:p w14:paraId="0F3FB80C" w14:textId="77777777" w:rsidR="000A26D4" w:rsidRPr="00FF1A06" w:rsidRDefault="000A26D4" w:rsidP="00E03DA9">
      <w:pPr>
        <w:outlineLvl w:val="0"/>
        <w:rPr>
          <w:b/>
          <w:sz w:val="22"/>
          <w:szCs w:val="22"/>
        </w:rPr>
      </w:pPr>
    </w:p>
    <w:p w14:paraId="1A846C85" w14:textId="77777777" w:rsidR="000A26D4" w:rsidRPr="00FF1A06" w:rsidRDefault="000A26D4" w:rsidP="00E03DA9">
      <w:pPr>
        <w:outlineLvl w:val="0"/>
        <w:rPr>
          <w:b/>
          <w:sz w:val="22"/>
          <w:szCs w:val="22"/>
        </w:rPr>
      </w:pPr>
    </w:p>
    <w:p w14:paraId="6543DAB8" w14:textId="77777777" w:rsidR="000A26D4" w:rsidRPr="00FF1A06" w:rsidRDefault="000A26D4" w:rsidP="00E03DA9">
      <w:pPr>
        <w:outlineLvl w:val="0"/>
        <w:rPr>
          <w:b/>
          <w:sz w:val="22"/>
          <w:szCs w:val="22"/>
        </w:rPr>
      </w:pPr>
    </w:p>
    <w:p w14:paraId="772AABB8" w14:textId="77777777" w:rsidR="000A26D4" w:rsidRPr="00FF1A06" w:rsidRDefault="000A26D4" w:rsidP="00E03DA9">
      <w:pPr>
        <w:outlineLvl w:val="0"/>
        <w:rPr>
          <w:b/>
          <w:sz w:val="22"/>
          <w:szCs w:val="22"/>
        </w:rPr>
      </w:pPr>
    </w:p>
    <w:p w14:paraId="3B0A9ABE" w14:textId="77777777" w:rsidR="000A26D4" w:rsidRPr="00FF1A06" w:rsidRDefault="000A26D4" w:rsidP="00E03DA9">
      <w:pPr>
        <w:outlineLvl w:val="0"/>
        <w:rPr>
          <w:b/>
          <w:sz w:val="22"/>
          <w:szCs w:val="22"/>
        </w:rPr>
      </w:pPr>
    </w:p>
    <w:p w14:paraId="20DF5041" w14:textId="77777777" w:rsidR="00E03DA9" w:rsidRPr="004D5406" w:rsidRDefault="00E03DA9" w:rsidP="00E03DA9">
      <w:pPr>
        <w:tabs>
          <w:tab w:val="left" w:pos="0"/>
        </w:tabs>
        <w:jc w:val="both"/>
        <w:rPr>
          <w:sz w:val="22"/>
          <w:szCs w:val="22"/>
        </w:rPr>
      </w:pPr>
      <w:r w:rsidRPr="00FF1A06">
        <w:rPr>
          <w:sz w:val="22"/>
          <w:szCs w:val="22"/>
        </w:rPr>
        <w:t>……..</w:t>
      </w:r>
      <w:r w:rsidRPr="004D5406">
        <w:rPr>
          <w:sz w:val="22"/>
          <w:szCs w:val="22"/>
        </w:rPr>
        <w:t>………………… ……..………………………</w:t>
      </w:r>
    </w:p>
    <w:p w14:paraId="3216904D" w14:textId="77777777" w:rsidR="00E03DA9" w:rsidRPr="004D5406" w:rsidRDefault="00E03DA9" w:rsidP="00E03DA9">
      <w:pPr>
        <w:tabs>
          <w:tab w:val="left" w:pos="0"/>
        </w:tabs>
        <w:jc w:val="both"/>
        <w:rPr>
          <w:sz w:val="22"/>
          <w:szCs w:val="22"/>
        </w:rPr>
      </w:pPr>
      <w:r w:rsidRPr="004D5406">
        <w:rPr>
          <w:sz w:val="22"/>
          <w:szCs w:val="22"/>
        </w:rPr>
        <w:t xml:space="preserve">              (miejscowość i data ) </w:t>
      </w:r>
    </w:p>
    <w:p w14:paraId="26AAA6C7" w14:textId="77777777" w:rsidR="00E03DA9" w:rsidRPr="004D5406" w:rsidRDefault="00E03DA9" w:rsidP="00E03DA9">
      <w:pPr>
        <w:tabs>
          <w:tab w:val="left" w:pos="0"/>
        </w:tabs>
        <w:jc w:val="both"/>
        <w:rPr>
          <w:sz w:val="22"/>
          <w:szCs w:val="22"/>
        </w:rPr>
      </w:pPr>
      <w:r w:rsidRPr="004D5406">
        <w:rPr>
          <w:sz w:val="22"/>
          <w:szCs w:val="22"/>
        </w:rPr>
        <w:t xml:space="preserve">                                                                          ……………………………………………………………….</w:t>
      </w:r>
    </w:p>
    <w:p w14:paraId="26DC55B7" w14:textId="305A8D3A" w:rsidR="00395344" w:rsidRPr="00FF1A06" w:rsidRDefault="00E03DA9" w:rsidP="00380865">
      <w:pPr>
        <w:tabs>
          <w:tab w:val="left" w:pos="0"/>
        </w:tabs>
        <w:jc w:val="both"/>
        <w:rPr>
          <w:b/>
          <w:u w:val="single"/>
        </w:rPr>
      </w:pPr>
      <w:r w:rsidRPr="004D5406">
        <w:rPr>
          <w:sz w:val="22"/>
          <w:szCs w:val="22"/>
        </w:rPr>
        <w:t xml:space="preserve">                (podpis Wykonawcy)</w:t>
      </w:r>
      <w:r w:rsidRPr="004D5406">
        <w:rPr>
          <w:b/>
          <w:sz w:val="22"/>
          <w:szCs w:val="22"/>
        </w:rPr>
        <w:t xml:space="preserve"> </w:t>
      </w:r>
    </w:p>
    <w:sectPr w:rsidR="00395344" w:rsidRPr="00FF1A06" w:rsidSect="00746F72">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5291C" w14:textId="77777777" w:rsidR="00CD4D82" w:rsidRDefault="00CD4D82" w:rsidP="00BA703A">
      <w:r>
        <w:separator/>
      </w:r>
    </w:p>
  </w:endnote>
  <w:endnote w:type="continuationSeparator" w:id="0">
    <w:p w14:paraId="3E48D1C3" w14:textId="77777777" w:rsidR="00CD4D82" w:rsidRDefault="00CD4D82" w:rsidP="00BA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tarSymbol">
    <w:altName w:val="Times New Roman"/>
    <w:charset w:val="00"/>
    <w:family w:val="auto"/>
    <w:pitch w:val="default"/>
  </w:font>
  <w:font w:name="StarSymbol, 'Arial Unicode MS'">
    <w:panose1 w:val="00000000000000000000"/>
    <w:charset w:val="02"/>
    <w:family w:val="auto"/>
    <w:notTrueType/>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546367"/>
      <w:docPartObj>
        <w:docPartGallery w:val="Page Numbers (Bottom of Page)"/>
        <w:docPartUnique/>
      </w:docPartObj>
    </w:sdtPr>
    <w:sdtEndPr/>
    <w:sdtContent>
      <w:p w14:paraId="6806548B" w14:textId="7D64C50C" w:rsidR="00CD4D82" w:rsidRDefault="00CD4D82">
        <w:pPr>
          <w:pStyle w:val="Stopka"/>
          <w:jc w:val="center"/>
        </w:pPr>
        <w:r>
          <w:fldChar w:fldCharType="begin"/>
        </w:r>
        <w:r>
          <w:instrText>PAGE   \* MERGEFORMAT</w:instrText>
        </w:r>
        <w:r>
          <w:fldChar w:fldCharType="separate"/>
        </w:r>
        <w:r w:rsidR="007144C2">
          <w:rPr>
            <w:noProof/>
          </w:rPr>
          <w:t>22</w:t>
        </w:r>
        <w:r>
          <w:fldChar w:fldCharType="end"/>
        </w:r>
      </w:p>
    </w:sdtContent>
  </w:sdt>
  <w:p w14:paraId="66373DCE" w14:textId="77777777" w:rsidR="00CD4D82" w:rsidRDefault="00CD4D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A2C7A" w14:textId="77777777" w:rsidR="00CD4D82" w:rsidRDefault="00CD4D82" w:rsidP="00BA703A">
      <w:r>
        <w:separator/>
      </w:r>
    </w:p>
  </w:footnote>
  <w:footnote w:type="continuationSeparator" w:id="0">
    <w:p w14:paraId="104FCEF3" w14:textId="77777777" w:rsidR="00CD4D82" w:rsidRDefault="00CD4D82" w:rsidP="00BA7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474"/>
    <w:multiLevelType w:val="hybridMultilevel"/>
    <w:tmpl w:val="48C2D07A"/>
    <w:lvl w:ilvl="0" w:tplc="68AE4A12">
      <w:start w:val="1"/>
      <w:numFmt w:val="lowerLetter"/>
      <w:lvlText w:val="%1)"/>
      <w:lvlJc w:val="left"/>
      <w:pPr>
        <w:ind w:left="1854"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 w15:restartNumberingAfterBreak="0">
    <w:nsid w:val="054B41DF"/>
    <w:multiLevelType w:val="hybridMultilevel"/>
    <w:tmpl w:val="E8302BC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C1594"/>
    <w:multiLevelType w:val="hybridMultilevel"/>
    <w:tmpl w:val="ACA8425E"/>
    <w:lvl w:ilvl="0" w:tplc="89421004">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3" w15:restartNumberingAfterBreak="0">
    <w:nsid w:val="0ACE3787"/>
    <w:multiLevelType w:val="hybridMultilevel"/>
    <w:tmpl w:val="4F3AF75E"/>
    <w:lvl w:ilvl="0" w:tplc="0B7C1258">
      <w:start w:val="11"/>
      <w:numFmt w:val="ordinal"/>
      <w:lvlText w:val="7.%1"/>
      <w:lvlJc w:val="left"/>
      <w:pPr>
        <w:ind w:left="1440" w:hanging="360"/>
      </w:pPr>
      <w:rPr>
        <w:rFonts w:hint="default"/>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B0641"/>
    <w:multiLevelType w:val="multilevel"/>
    <w:tmpl w:val="943C3E74"/>
    <w:lvl w:ilvl="0">
      <w:start w:val="14"/>
      <w:numFmt w:val="decimal"/>
      <w:lvlText w:val="%1."/>
      <w:lvlJc w:val="left"/>
      <w:pPr>
        <w:ind w:left="360" w:hanging="360"/>
      </w:pPr>
      <w:rPr>
        <w:rFonts w:hint="default"/>
        <w:b/>
        <w:i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D6342C7"/>
    <w:multiLevelType w:val="multilevel"/>
    <w:tmpl w:val="C268B22C"/>
    <w:lvl w:ilvl="0">
      <w:start w:val="1"/>
      <w:numFmt w:val="decimal"/>
      <w:lvlText w:val="%1."/>
      <w:lvlJc w:val="left"/>
      <w:pPr>
        <w:ind w:left="720" w:hanging="360"/>
      </w:pPr>
    </w:lvl>
    <w:lvl w:ilvl="1">
      <w:start w:val="3"/>
      <w:numFmt w:val="decimal"/>
      <w:isLgl/>
      <w:lvlText w:val="%1.%2."/>
      <w:lvlJc w:val="left"/>
      <w:pPr>
        <w:ind w:left="1096" w:hanging="540"/>
      </w:pPr>
      <w:rPr>
        <w:rFonts w:hint="default"/>
        <w:b w:val="0"/>
      </w:rPr>
    </w:lvl>
    <w:lvl w:ilvl="2">
      <w:start w:val="1"/>
      <w:numFmt w:val="decimal"/>
      <w:isLgl/>
      <w:lvlText w:val="%1.%2.%3."/>
      <w:lvlJc w:val="left"/>
      <w:pPr>
        <w:ind w:left="1472" w:hanging="720"/>
      </w:pPr>
      <w:rPr>
        <w:rFonts w:hint="default"/>
        <w:b w:val="0"/>
      </w:rPr>
    </w:lvl>
    <w:lvl w:ilvl="3">
      <w:start w:val="1"/>
      <w:numFmt w:val="decimal"/>
      <w:isLgl/>
      <w:lvlText w:val="%1.%2.%3.%4."/>
      <w:lvlJc w:val="left"/>
      <w:pPr>
        <w:ind w:left="1668" w:hanging="720"/>
      </w:pPr>
      <w:rPr>
        <w:rFonts w:hint="default"/>
        <w:b w:val="0"/>
      </w:rPr>
    </w:lvl>
    <w:lvl w:ilvl="4">
      <w:start w:val="1"/>
      <w:numFmt w:val="decimal"/>
      <w:isLgl/>
      <w:lvlText w:val="%1.%2.%3.%4.%5."/>
      <w:lvlJc w:val="left"/>
      <w:pPr>
        <w:ind w:left="2224" w:hanging="1080"/>
      </w:pPr>
      <w:rPr>
        <w:rFonts w:hint="default"/>
        <w:b w:val="0"/>
      </w:rPr>
    </w:lvl>
    <w:lvl w:ilvl="5">
      <w:start w:val="1"/>
      <w:numFmt w:val="decimal"/>
      <w:isLgl/>
      <w:lvlText w:val="%1.%2.%3.%4.%5.%6."/>
      <w:lvlJc w:val="left"/>
      <w:pPr>
        <w:ind w:left="2420" w:hanging="1080"/>
      </w:pPr>
      <w:rPr>
        <w:rFonts w:hint="default"/>
        <w:b w:val="0"/>
      </w:rPr>
    </w:lvl>
    <w:lvl w:ilvl="6">
      <w:start w:val="1"/>
      <w:numFmt w:val="decimal"/>
      <w:isLgl/>
      <w:lvlText w:val="%1.%2.%3.%4.%5.%6.%7."/>
      <w:lvlJc w:val="left"/>
      <w:pPr>
        <w:ind w:left="2976" w:hanging="1440"/>
      </w:pPr>
      <w:rPr>
        <w:rFonts w:hint="default"/>
        <w:b w:val="0"/>
      </w:rPr>
    </w:lvl>
    <w:lvl w:ilvl="7">
      <w:start w:val="1"/>
      <w:numFmt w:val="decimal"/>
      <w:isLgl/>
      <w:lvlText w:val="%1.%2.%3.%4.%5.%6.%7.%8."/>
      <w:lvlJc w:val="left"/>
      <w:pPr>
        <w:ind w:left="3172" w:hanging="1440"/>
      </w:pPr>
      <w:rPr>
        <w:rFonts w:hint="default"/>
        <w:b w:val="0"/>
      </w:rPr>
    </w:lvl>
    <w:lvl w:ilvl="8">
      <w:start w:val="1"/>
      <w:numFmt w:val="decimal"/>
      <w:isLgl/>
      <w:lvlText w:val="%1.%2.%3.%4.%5.%6.%7.%8.%9."/>
      <w:lvlJc w:val="left"/>
      <w:pPr>
        <w:ind w:left="3728" w:hanging="1800"/>
      </w:pPr>
      <w:rPr>
        <w:rFonts w:hint="default"/>
        <w:b w:val="0"/>
      </w:rPr>
    </w:lvl>
  </w:abstractNum>
  <w:abstractNum w:abstractNumId="6" w15:restartNumberingAfterBreak="0">
    <w:nsid w:val="0DE656A8"/>
    <w:multiLevelType w:val="hybridMultilevel"/>
    <w:tmpl w:val="EEA23D02"/>
    <w:lvl w:ilvl="0" w:tplc="DE48EAD2">
      <w:start w:val="1"/>
      <w:numFmt w:val="lowerLetter"/>
      <w:lvlText w:val="%1)"/>
      <w:lvlJc w:val="left"/>
      <w:pPr>
        <w:ind w:left="162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7" w15:restartNumberingAfterBreak="0">
    <w:nsid w:val="0F0D2921"/>
    <w:multiLevelType w:val="hybridMultilevel"/>
    <w:tmpl w:val="9C560EC8"/>
    <w:lvl w:ilvl="0" w:tplc="7156735E">
      <w:start w:val="1"/>
      <w:numFmt w:val="lowerLetter"/>
      <w:lvlText w:val="%1)"/>
      <w:lvlJc w:val="left"/>
      <w:pPr>
        <w:ind w:left="5322"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08F76AB"/>
    <w:multiLevelType w:val="hybridMultilevel"/>
    <w:tmpl w:val="EFAC280C"/>
    <w:lvl w:ilvl="0" w:tplc="A4AE39A6">
      <w:start w:val="1"/>
      <w:numFmt w:val="decimal"/>
      <w:lvlText w:val="%1)"/>
      <w:lvlJc w:val="left"/>
      <w:pPr>
        <w:ind w:left="1623"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343" w:hanging="360"/>
      </w:pPr>
    </w:lvl>
    <w:lvl w:ilvl="2" w:tplc="0415001B">
      <w:start w:val="1"/>
      <w:numFmt w:val="lowerRoman"/>
      <w:lvlText w:val="%3."/>
      <w:lvlJc w:val="right"/>
      <w:pPr>
        <w:ind w:left="3063" w:hanging="180"/>
      </w:pPr>
    </w:lvl>
    <w:lvl w:ilvl="3" w:tplc="0415000F">
      <w:start w:val="1"/>
      <w:numFmt w:val="decimal"/>
      <w:lvlText w:val="%4."/>
      <w:lvlJc w:val="left"/>
      <w:pPr>
        <w:ind w:left="3783" w:hanging="360"/>
      </w:pPr>
    </w:lvl>
    <w:lvl w:ilvl="4" w:tplc="04150019">
      <w:start w:val="1"/>
      <w:numFmt w:val="lowerLetter"/>
      <w:lvlText w:val="%5."/>
      <w:lvlJc w:val="left"/>
      <w:pPr>
        <w:ind w:left="4503" w:hanging="360"/>
      </w:pPr>
    </w:lvl>
    <w:lvl w:ilvl="5" w:tplc="0415001B">
      <w:start w:val="1"/>
      <w:numFmt w:val="lowerRoman"/>
      <w:lvlText w:val="%6."/>
      <w:lvlJc w:val="right"/>
      <w:pPr>
        <w:ind w:left="5223" w:hanging="180"/>
      </w:pPr>
    </w:lvl>
    <w:lvl w:ilvl="6" w:tplc="0415000F">
      <w:start w:val="1"/>
      <w:numFmt w:val="decimal"/>
      <w:lvlText w:val="%7."/>
      <w:lvlJc w:val="left"/>
      <w:pPr>
        <w:ind w:left="5943" w:hanging="360"/>
      </w:pPr>
    </w:lvl>
    <w:lvl w:ilvl="7" w:tplc="04150019">
      <w:start w:val="1"/>
      <w:numFmt w:val="lowerLetter"/>
      <w:lvlText w:val="%8."/>
      <w:lvlJc w:val="left"/>
      <w:pPr>
        <w:ind w:left="6663" w:hanging="360"/>
      </w:pPr>
    </w:lvl>
    <w:lvl w:ilvl="8" w:tplc="0415001B">
      <w:start w:val="1"/>
      <w:numFmt w:val="lowerRoman"/>
      <w:lvlText w:val="%9."/>
      <w:lvlJc w:val="right"/>
      <w:pPr>
        <w:ind w:left="7383" w:hanging="180"/>
      </w:pPr>
    </w:lvl>
  </w:abstractNum>
  <w:abstractNum w:abstractNumId="9" w15:restartNumberingAfterBreak="0">
    <w:nsid w:val="125A3283"/>
    <w:multiLevelType w:val="multilevel"/>
    <w:tmpl w:val="FBB6FC8E"/>
    <w:styleLink w:val="RTFNum14"/>
    <w:lvl w:ilvl="0">
      <w:start w:val="1"/>
      <w:numFmt w:val="decimal"/>
      <w:lvlText w:val="%1."/>
      <w:lvlJc w:val="left"/>
      <w:pPr>
        <w:ind w:left="360" w:hanging="360"/>
      </w:pPr>
      <w:rPr>
        <w:rFonts w:ascii="Calibri" w:hAnsi="Calibri" w:cs="Times New Roman"/>
        <w:sz w:val="22"/>
        <w:szCs w:val="22"/>
      </w:rPr>
    </w:lvl>
    <w:lvl w:ilvl="1">
      <w:start w:val="1"/>
      <w:numFmt w:val="decimal"/>
      <w:lvlText w:val="%1.%2."/>
      <w:lvlJc w:val="left"/>
      <w:pPr>
        <w:ind w:left="502" w:hanging="360"/>
      </w:pPr>
      <w:rPr>
        <w:rFonts w:ascii="Calibri" w:hAnsi="Calibri" w:cs="Times New Roman"/>
        <w:sz w:val="22"/>
        <w:szCs w:val="22"/>
      </w:rPr>
    </w:lvl>
    <w:lvl w:ilvl="2">
      <w:start w:val="1"/>
      <w:numFmt w:val="lowerLetter"/>
      <w:lvlText w:val=" %3)"/>
      <w:lvlJc w:val="left"/>
      <w:pPr>
        <w:ind w:left="502" w:hanging="360"/>
      </w:pPr>
      <w:rPr>
        <w:rFonts w:ascii="Calibri" w:hAnsi="Calibri" w:cs="Times New Roman"/>
        <w:b w:val="0"/>
        <w:bCs w:val="0"/>
        <w:sz w:val="22"/>
        <w:szCs w:val="22"/>
      </w:rPr>
    </w:lvl>
    <w:lvl w:ilvl="3">
      <w:numFmt w:val="bullet"/>
      <w:lvlText w:val="•"/>
      <w:lvlJc w:val="left"/>
      <w:pPr>
        <w:ind w:left="502" w:hanging="360"/>
      </w:pPr>
      <w:rPr>
        <w:rFonts w:ascii="StarSymbol" w:eastAsia="Times New Roman" w:hAnsi="StarSymbol"/>
      </w:rPr>
    </w:lvl>
    <w:lvl w:ilvl="4">
      <w:numFmt w:val="bullet"/>
      <w:lvlText w:val="•"/>
      <w:lvlJc w:val="left"/>
      <w:pPr>
        <w:ind w:left="502" w:hanging="360"/>
      </w:pPr>
      <w:rPr>
        <w:rFonts w:ascii="StarSymbol, 'Arial Unicode MS'" w:eastAsia="Times New Roman" w:hAnsi="StarSymbol, 'Arial Unicode MS'"/>
      </w:rPr>
    </w:lvl>
    <w:lvl w:ilvl="5">
      <w:numFmt w:val="bullet"/>
      <w:lvlText w:val="•"/>
      <w:lvlJc w:val="left"/>
      <w:pPr>
        <w:ind w:left="2160" w:hanging="360"/>
      </w:pPr>
      <w:rPr>
        <w:rFonts w:ascii="StarSymbol, 'Arial Unicode MS'" w:eastAsia="Times New Roman" w:hAnsi="StarSymbol, 'Arial Unicode MS'"/>
      </w:rPr>
    </w:lvl>
    <w:lvl w:ilvl="6">
      <w:numFmt w:val="bullet"/>
      <w:lvlText w:val="•"/>
      <w:lvlJc w:val="left"/>
      <w:pPr>
        <w:ind w:left="2520" w:hanging="360"/>
      </w:pPr>
      <w:rPr>
        <w:rFonts w:ascii="StarSymbol, 'Arial Unicode MS'" w:eastAsia="Times New Roman" w:hAnsi="StarSymbol, 'Arial Unicode MS'"/>
      </w:rPr>
    </w:lvl>
    <w:lvl w:ilvl="7">
      <w:numFmt w:val="bullet"/>
      <w:lvlText w:val="•"/>
      <w:lvlJc w:val="left"/>
      <w:pPr>
        <w:ind w:left="2880" w:hanging="360"/>
      </w:pPr>
      <w:rPr>
        <w:rFonts w:ascii="StarSymbol, 'Arial Unicode MS'" w:eastAsia="Times New Roman" w:hAnsi="StarSymbol, 'Arial Unicode MS'"/>
      </w:rPr>
    </w:lvl>
    <w:lvl w:ilvl="8">
      <w:numFmt w:val="bullet"/>
      <w:lvlText w:val="•"/>
      <w:lvlJc w:val="left"/>
      <w:pPr>
        <w:ind w:left="3240" w:hanging="360"/>
      </w:pPr>
      <w:rPr>
        <w:rFonts w:ascii="StarSymbol, 'Arial Unicode MS'" w:eastAsia="Times New Roman" w:hAnsi="StarSymbol, 'Arial Unicode MS'"/>
      </w:rPr>
    </w:lvl>
  </w:abstractNum>
  <w:abstractNum w:abstractNumId="10" w15:restartNumberingAfterBreak="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4DA1261"/>
    <w:multiLevelType w:val="hybridMultilevel"/>
    <w:tmpl w:val="16C27D2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7AB22C4"/>
    <w:multiLevelType w:val="hybridMultilevel"/>
    <w:tmpl w:val="C81C856A"/>
    <w:lvl w:ilvl="0" w:tplc="DF74DED4">
      <w:start w:val="4"/>
      <w:numFmt w:val="ordinal"/>
      <w:lvlText w:val="7.%1"/>
      <w:lvlJc w:val="left"/>
      <w:pPr>
        <w:ind w:left="1440" w:hanging="360"/>
      </w:pPr>
      <w:rPr>
        <w:rFonts w:hint="default"/>
        <w:b w:val="0"/>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024AA1"/>
    <w:multiLevelType w:val="hybridMultilevel"/>
    <w:tmpl w:val="DA86E3BC"/>
    <w:lvl w:ilvl="0" w:tplc="B374F456">
      <w:start w:val="9"/>
      <w:numFmt w:val="ordinal"/>
      <w:lvlText w:val="7.%1"/>
      <w:lvlJc w:val="left"/>
      <w:pPr>
        <w:ind w:left="1440" w:hanging="360"/>
      </w:pPr>
      <w:rPr>
        <w:rFonts w:hint="default"/>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7B65F1"/>
    <w:multiLevelType w:val="hybridMultilevel"/>
    <w:tmpl w:val="25D818FE"/>
    <w:lvl w:ilvl="0" w:tplc="C342768A">
      <w:start w:val="1"/>
      <w:numFmt w:val="ordinal"/>
      <w:lvlText w:val="10.%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5" w15:restartNumberingAfterBreak="0">
    <w:nsid w:val="19F170C9"/>
    <w:multiLevelType w:val="hybridMultilevel"/>
    <w:tmpl w:val="9C560EC8"/>
    <w:lvl w:ilvl="0" w:tplc="7156735E">
      <w:start w:val="1"/>
      <w:numFmt w:val="lowerLetter"/>
      <w:lvlText w:val="%1)"/>
      <w:lvlJc w:val="left"/>
      <w:pPr>
        <w:ind w:left="5322"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A0575B0"/>
    <w:multiLevelType w:val="multilevel"/>
    <w:tmpl w:val="C2D4CB6A"/>
    <w:lvl w:ilvl="0">
      <w:start w:val="8"/>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DFF0487"/>
    <w:multiLevelType w:val="hybridMultilevel"/>
    <w:tmpl w:val="3A8A2134"/>
    <w:lvl w:ilvl="0" w:tplc="67825B4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0627F68"/>
    <w:multiLevelType w:val="hybridMultilevel"/>
    <w:tmpl w:val="303AB112"/>
    <w:lvl w:ilvl="0" w:tplc="826044C8">
      <w:start w:val="13"/>
      <w:numFmt w:val="decimal"/>
      <w:lvlText w:val="%1."/>
      <w:lvlJc w:val="left"/>
      <w:pPr>
        <w:ind w:left="1854" w:hanging="360"/>
      </w:pPr>
      <w:rPr>
        <w:rFonts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F62E1D"/>
    <w:multiLevelType w:val="hybridMultilevel"/>
    <w:tmpl w:val="3454E686"/>
    <w:lvl w:ilvl="0" w:tplc="48A2F77C">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217D691A"/>
    <w:multiLevelType w:val="multilevel"/>
    <w:tmpl w:val="4AEE242E"/>
    <w:lvl w:ilvl="0">
      <w:start w:val="16"/>
      <w:numFmt w:val="decimal"/>
      <w:lvlText w:val="%1."/>
      <w:lvlJc w:val="left"/>
      <w:pPr>
        <w:ind w:left="360" w:hanging="360"/>
      </w:pPr>
      <w:rPr>
        <w:rFonts w:hint="default"/>
        <w:b/>
        <w:i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22875745"/>
    <w:multiLevelType w:val="hybridMultilevel"/>
    <w:tmpl w:val="682014C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22EA2941"/>
    <w:multiLevelType w:val="hybridMultilevel"/>
    <w:tmpl w:val="5742044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15:restartNumberingAfterBreak="0">
    <w:nsid w:val="240D2E49"/>
    <w:multiLevelType w:val="hybridMultilevel"/>
    <w:tmpl w:val="CC8E07E0"/>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671879F6">
      <w:start w:val="1"/>
      <w:numFmt w:val="decimal"/>
      <w:lvlText w:val="%4)"/>
      <w:lvlJc w:val="left"/>
      <w:pPr>
        <w:ind w:left="3630" w:hanging="360"/>
      </w:pPr>
      <w:rPr>
        <w:rFonts w:ascii="Times New Roman" w:hAnsi="Times New Roman" w:cs="Times New Roman" w:hint="default"/>
        <w:b w:val="0"/>
        <w:i w:val="0"/>
        <w:sz w:val="24"/>
        <w:szCs w:val="24"/>
      </w:r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24" w15:restartNumberingAfterBreak="0">
    <w:nsid w:val="249D5F2A"/>
    <w:multiLevelType w:val="hybridMultilevel"/>
    <w:tmpl w:val="8E46A8D2"/>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256D080F"/>
    <w:multiLevelType w:val="multilevel"/>
    <w:tmpl w:val="A24485D0"/>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6" w15:restartNumberingAfterBreak="0">
    <w:nsid w:val="2B9365C8"/>
    <w:multiLevelType w:val="hybridMultilevel"/>
    <w:tmpl w:val="DED678AC"/>
    <w:lvl w:ilvl="0" w:tplc="7508218C">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267"/>
        </w:tabs>
        <w:ind w:left="1267" w:hanging="360"/>
      </w:pPr>
      <w:rPr>
        <w:rFonts w:cs="Times New Roman"/>
      </w:rPr>
    </w:lvl>
    <w:lvl w:ilvl="2" w:tplc="0415001B">
      <w:start w:val="1"/>
      <w:numFmt w:val="decimal"/>
      <w:lvlText w:val="%3."/>
      <w:lvlJc w:val="left"/>
      <w:pPr>
        <w:tabs>
          <w:tab w:val="num" w:pos="1987"/>
        </w:tabs>
        <w:ind w:left="1987" w:hanging="360"/>
      </w:pPr>
      <w:rPr>
        <w:rFonts w:cs="Times New Roman"/>
      </w:rPr>
    </w:lvl>
    <w:lvl w:ilvl="3" w:tplc="0415000F">
      <w:start w:val="1"/>
      <w:numFmt w:val="decimal"/>
      <w:lvlText w:val="%4."/>
      <w:lvlJc w:val="left"/>
      <w:pPr>
        <w:tabs>
          <w:tab w:val="num" w:pos="2707"/>
        </w:tabs>
        <w:ind w:left="2707" w:hanging="360"/>
      </w:pPr>
      <w:rPr>
        <w:rFonts w:cs="Times New Roman"/>
      </w:rPr>
    </w:lvl>
    <w:lvl w:ilvl="4" w:tplc="04150019">
      <w:start w:val="1"/>
      <w:numFmt w:val="decimal"/>
      <w:lvlText w:val="%5."/>
      <w:lvlJc w:val="left"/>
      <w:pPr>
        <w:tabs>
          <w:tab w:val="num" w:pos="3427"/>
        </w:tabs>
        <w:ind w:left="3427" w:hanging="360"/>
      </w:pPr>
      <w:rPr>
        <w:rFonts w:cs="Times New Roman"/>
      </w:rPr>
    </w:lvl>
    <w:lvl w:ilvl="5" w:tplc="0415001B">
      <w:start w:val="1"/>
      <w:numFmt w:val="decimal"/>
      <w:lvlText w:val="%6."/>
      <w:lvlJc w:val="left"/>
      <w:pPr>
        <w:tabs>
          <w:tab w:val="num" w:pos="4147"/>
        </w:tabs>
        <w:ind w:left="4147" w:hanging="360"/>
      </w:pPr>
      <w:rPr>
        <w:rFonts w:cs="Times New Roman"/>
      </w:rPr>
    </w:lvl>
    <w:lvl w:ilvl="6" w:tplc="0415000F">
      <w:start w:val="1"/>
      <w:numFmt w:val="decimal"/>
      <w:lvlText w:val="%7."/>
      <w:lvlJc w:val="left"/>
      <w:pPr>
        <w:tabs>
          <w:tab w:val="num" w:pos="4867"/>
        </w:tabs>
        <w:ind w:left="4867" w:hanging="360"/>
      </w:pPr>
      <w:rPr>
        <w:rFonts w:cs="Times New Roman"/>
      </w:rPr>
    </w:lvl>
    <w:lvl w:ilvl="7" w:tplc="04150019">
      <w:start w:val="1"/>
      <w:numFmt w:val="decimal"/>
      <w:lvlText w:val="%8."/>
      <w:lvlJc w:val="left"/>
      <w:pPr>
        <w:tabs>
          <w:tab w:val="num" w:pos="5587"/>
        </w:tabs>
        <w:ind w:left="5587" w:hanging="360"/>
      </w:pPr>
      <w:rPr>
        <w:rFonts w:cs="Times New Roman"/>
      </w:rPr>
    </w:lvl>
    <w:lvl w:ilvl="8" w:tplc="0415001B">
      <w:start w:val="1"/>
      <w:numFmt w:val="decimal"/>
      <w:lvlText w:val="%9."/>
      <w:lvlJc w:val="left"/>
      <w:pPr>
        <w:tabs>
          <w:tab w:val="num" w:pos="6307"/>
        </w:tabs>
        <w:ind w:left="6307" w:hanging="360"/>
      </w:pPr>
      <w:rPr>
        <w:rFonts w:cs="Times New Roman"/>
      </w:rPr>
    </w:lvl>
  </w:abstractNum>
  <w:abstractNum w:abstractNumId="27" w15:restartNumberingAfterBreak="0">
    <w:nsid w:val="2E356961"/>
    <w:multiLevelType w:val="multilevel"/>
    <w:tmpl w:val="4804451E"/>
    <w:lvl w:ilvl="0">
      <w:start w:val="10"/>
      <w:numFmt w:val="decimal"/>
      <w:lvlText w:val="%1."/>
      <w:lvlJc w:val="left"/>
      <w:pPr>
        <w:tabs>
          <w:tab w:val="num" w:pos="750"/>
        </w:tabs>
        <w:ind w:left="750" w:hanging="750"/>
      </w:pPr>
      <w:rPr>
        <w:rFonts w:hint="default"/>
      </w:rPr>
    </w:lvl>
    <w:lvl w:ilvl="1">
      <w:start w:val="1"/>
      <w:numFmt w:val="decimal"/>
      <w:lvlText w:val="11.%2"/>
      <w:lvlJc w:val="left"/>
      <w:pPr>
        <w:tabs>
          <w:tab w:val="num" w:pos="1460"/>
        </w:tabs>
        <w:ind w:left="1460" w:hanging="750"/>
      </w:pPr>
      <w:rPr>
        <w:rFonts w:hint="default"/>
        <w:b w:val="0"/>
        <w:i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8" w15:restartNumberingAfterBreak="0">
    <w:nsid w:val="2F8967E1"/>
    <w:multiLevelType w:val="hybridMultilevel"/>
    <w:tmpl w:val="B8A4150E"/>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39AE21A8">
      <w:start w:val="1"/>
      <w:numFmt w:val="decimal"/>
      <w:lvlText w:val="%3)"/>
      <w:lvlJc w:val="left"/>
      <w:pPr>
        <w:ind w:left="2597" w:hanging="180"/>
      </w:pPr>
      <w:rPr>
        <w:rFonts w:ascii="Times New Roman" w:hAnsi="Times New Roman" w:cs="Times New Roman" w:hint="default"/>
        <w:b w:val="0"/>
        <w:i w:val="0"/>
        <w:color w:val="auto"/>
        <w:sz w:val="24"/>
        <w:szCs w:val="24"/>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29" w15:restartNumberingAfterBreak="0">
    <w:nsid w:val="32052659"/>
    <w:multiLevelType w:val="multilevel"/>
    <w:tmpl w:val="BDA4B164"/>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30" w15:restartNumberingAfterBreak="0">
    <w:nsid w:val="324D6DBE"/>
    <w:multiLevelType w:val="multilevel"/>
    <w:tmpl w:val="F8FCA0A4"/>
    <w:lvl w:ilvl="0">
      <w:start w:val="11"/>
      <w:numFmt w:val="decimal"/>
      <w:lvlText w:val="%1."/>
      <w:lvlJc w:val="left"/>
      <w:pPr>
        <w:tabs>
          <w:tab w:val="num" w:pos="750"/>
        </w:tabs>
        <w:ind w:left="750" w:hanging="750"/>
      </w:pPr>
      <w:rPr>
        <w:rFonts w:hint="default"/>
      </w:rPr>
    </w:lvl>
    <w:lvl w:ilvl="1">
      <w:start w:val="1"/>
      <w:numFmt w:val="decimal"/>
      <w:lvlText w:val="12.%2"/>
      <w:lvlJc w:val="left"/>
      <w:pPr>
        <w:tabs>
          <w:tab w:val="num" w:pos="1318"/>
        </w:tabs>
        <w:ind w:left="131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3424109E"/>
    <w:multiLevelType w:val="hybridMultilevel"/>
    <w:tmpl w:val="40A44E92"/>
    <w:lvl w:ilvl="0" w:tplc="2694443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4E85F97"/>
    <w:multiLevelType w:val="hybridMultilevel"/>
    <w:tmpl w:val="A7C6C384"/>
    <w:lvl w:ilvl="0" w:tplc="00F6169C">
      <w:start w:val="7"/>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362C6494"/>
    <w:multiLevelType w:val="multilevel"/>
    <w:tmpl w:val="6532A810"/>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5C4F94"/>
    <w:multiLevelType w:val="hybridMultilevel"/>
    <w:tmpl w:val="A9F47D30"/>
    <w:lvl w:ilvl="0" w:tplc="01161A22">
      <w:start w:val="1"/>
      <w:numFmt w:val="lowerLetter"/>
      <w:lvlText w:val="%1)"/>
      <w:lvlJc w:val="left"/>
      <w:pPr>
        <w:ind w:left="2483"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35" w15:restartNumberingAfterBreak="0">
    <w:nsid w:val="38AB30AF"/>
    <w:multiLevelType w:val="multilevel"/>
    <w:tmpl w:val="4B72D01C"/>
    <w:lvl w:ilvl="0">
      <w:start w:val="17"/>
      <w:numFmt w:val="decimal"/>
      <w:lvlText w:val="%1."/>
      <w:lvlJc w:val="left"/>
      <w:pPr>
        <w:ind w:left="644" w:hanging="360"/>
      </w:pPr>
      <w:rPr>
        <w:rFonts w:hint="default"/>
        <w:b/>
        <w:i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38D926A9"/>
    <w:multiLevelType w:val="hybridMultilevel"/>
    <w:tmpl w:val="28D4AB9E"/>
    <w:lvl w:ilvl="0" w:tplc="5BE83C8A">
      <w:start w:val="1"/>
      <w:numFmt w:val="lowerLetter"/>
      <w:lvlText w:val="%1)"/>
      <w:lvlJc w:val="left"/>
      <w:pPr>
        <w:ind w:left="2483"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B60150B"/>
    <w:multiLevelType w:val="hybridMultilevel"/>
    <w:tmpl w:val="7BF49DA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3BA611B4"/>
    <w:multiLevelType w:val="hybridMultilevel"/>
    <w:tmpl w:val="0EA65C28"/>
    <w:lvl w:ilvl="0" w:tplc="D1A89B0E">
      <w:start w:val="1"/>
      <w:numFmt w:val="decimal"/>
      <w:lvlText w:val="%1."/>
      <w:lvlJc w:val="left"/>
      <w:pPr>
        <w:tabs>
          <w:tab w:val="num" w:pos="1068"/>
        </w:tabs>
        <w:ind w:left="1068" w:hanging="360"/>
      </w:pPr>
      <w:rPr>
        <w:b/>
      </w:r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F992197"/>
    <w:multiLevelType w:val="hybridMultilevel"/>
    <w:tmpl w:val="50789D36"/>
    <w:lvl w:ilvl="0" w:tplc="AB72B8F8">
      <w:start w:val="1"/>
      <w:numFmt w:val="lowerLetter"/>
      <w:lvlText w:val="%1)"/>
      <w:lvlJc w:val="left"/>
      <w:pPr>
        <w:ind w:left="1854"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0" w15:restartNumberingAfterBreak="0">
    <w:nsid w:val="4512046F"/>
    <w:multiLevelType w:val="hybridMultilevel"/>
    <w:tmpl w:val="04545300"/>
    <w:lvl w:ilvl="0" w:tplc="B308A948">
      <w:start w:val="8"/>
      <w:numFmt w:val="ordinal"/>
      <w:lvlText w:val="7.%1"/>
      <w:lvlJc w:val="left"/>
      <w:pPr>
        <w:ind w:left="1440" w:hanging="360"/>
      </w:pPr>
      <w:rPr>
        <w:rFonts w:hint="default"/>
        <w:b w:val="0"/>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1D6D50"/>
    <w:multiLevelType w:val="multilevel"/>
    <w:tmpl w:val="E446DA7C"/>
    <w:lvl w:ilvl="0">
      <w:start w:val="11"/>
      <w:numFmt w:val="decimal"/>
      <w:lvlText w:val="%1"/>
      <w:lvlJc w:val="left"/>
      <w:pPr>
        <w:ind w:left="540" w:hanging="540"/>
      </w:pPr>
      <w:rPr>
        <w:rFonts w:hint="default"/>
      </w:rPr>
    </w:lvl>
    <w:lvl w:ilvl="1">
      <w:start w:val="15"/>
      <w:numFmt w:val="decimal"/>
      <w:lvlText w:val="%1.%2"/>
      <w:lvlJc w:val="left"/>
      <w:pPr>
        <w:ind w:left="1096" w:hanging="54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2" w15:restartNumberingAfterBreak="0">
    <w:nsid w:val="48577B11"/>
    <w:multiLevelType w:val="hybridMultilevel"/>
    <w:tmpl w:val="BB2649B2"/>
    <w:lvl w:ilvl="0" w:tplc="90CE9EB6">
      <w:start w:val="1"/>
      <w:numFmt w:val="lowerLetter"/>
      <w:lvlText w:val="%1)"/>
      <w:lvlJc w:val="left"/>
      <w:pPr>
        <w:ind w:left="1080" w:hanging="360"/>
      </w:pPr>
      <w:rPr>
        <w:rFonts w:ascii="Arial" w:hAnsi="Arial" w:cs="Times New Roman" w:hint="default"/>
        <w:b w:val="0"/>
        <w:i w:val="0"/>
        <w:color w:val="auto"/>
        <w:sz w:val="20"/>
      </w:rPr>
    </w:lvl>
    <w:lvl w:ilvl="1" w:tplc="8CA071D2">
      <w:start w:val="1"/>
      <w:numFmt w:val="lowerLetter"/>
      <w:lvlText w:val="%2)"/>
      <w:lvlJc w:val="left"/>
      <w:pPr>
        <w:ind w:left="1800" w:hanging="360"/>
      </w:pPr>
      <w:rPr>
        <w:rFonts w:ascii="Times New Roman" w:hAnsi="Times New Roman" w:cs="Times New Roman" w:hint="default"/>
        <w:b w:val="0"/>
        <w:i w:val="0"/>
        <w:color w:val="auto"/>
        <w:sz w:val="24"/>
        <w:szCs w:val="24"/>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4B897E5B"/>
    <w:multiLevelType w:val="hybridMultilevel"/>
    <w:tmpl w:val="522CC926"/>
    <w:lvl w:ilvl="0" w:tplc="614E6616">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4" w15:restartNumberingAfterBreak="0">
    <w:nsid w:val="4D6A2D5D"/>
    <w:multiLevelType w:val="multilevel"/>
    <w:tmpl w:val="E7ECFA78"/>
    <w:lvl w:ilvl="0">
      <w:start w:val="5"/>
      <w:numFmt w:val="decimal"/>
      <w:lvlText w:val="%1."/>
      <w:lvlJc w:val="left"/>
      <w:pPr>
        <w:tabs>
          <w:tab w:val="num" w:pos="360"/>
        </w:tabs>
        <w:ind w:left="360" w:hanging="360"/>
      </w:pPr>
    </w:lvl>
    <w:lvl w:ilvl="1">
      <w:start w:val="1"/>
      <w:numFmt w:val="none"/>
      <w:lvlText w:val="5.2."/>
      <w:lvlJc w:val="left"/>
      <w:pPr>
        <w:tabs>
          <w:tab w:val="num" w:pos="1069"/>
        </w:tabs>
        <w:ind w:left="1069" w:hanging="360"/>
      </w:pPr>
    </w:lvl>
    <w:lvl w:ilvl="2">
      <w:start w:val="1"/>
      <w:numFmt w:val="none"/>
      <w:lvlText w:val="5.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45" w15:restartNumberingAfterBreak="0">
    <w:nsid w:val="4F0964A3"/>
    <w:multiLevelType w:val="multilevel"/>
    <w:tmpl w:val="2EA60AD8"/>
    <w:lvl w:ilvl="0">
      <w:start w:val="15"/>
      <w:numFmt w:val="decimal"/>
      <w:lvlText w:val="%1."/>
      <w:lvlJc w:val="left"/>
      <w:pPr>
        <w:ind w:left="720" w:hanging="360"/>
      </w:pPr>
      <w:rPr>
        <w:rFonts w:hint="default"/>
        <w:b/>
        <w:i w:val="0"/>
        <w:color w:val="auto"/>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0F102D2"/>
    <w:multiLevelType w:val="hybridMultilevel"/>
    <w:tmpl w:val="BDBC8EB8"/>
    <w:lvl w:ilvl="0" w:tplc="A0963A88">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7" w15:restartNumberingAfterBreak="0">
    <w:nsid w:val="53232664"/>
    <w:multiLevelType w:val="hybridMultilevel"/>
    <w:tmpl w:val="4DE81990"/>
    <w:lvl w:ilvl="0" w:tplc="F4EE195E">
      <w:start w:val="1"/>
      <w:numFmt w:val="lowerLetter"/>
      <w:lvlText w:val="%1)"/>
      <w:lvlJc w:val="left"/>
      <w:pPr>
        <w:ind w:left="2483" w:hanging="360"/>
      </w:pPr>
      <w:rPr>
        <w:rFonts w:ascii="Times New Roman" w:hAnsi="Times New Roman" w:cs="Times New Roman" w:hint="default"/>
        <w:b w:val="0"/>
        <w:i w:val="0"/>
        <w:color w:val="auto"/>
        <w:sz w:val="24"/>
        <w:szCs w:val="24"/>
      </w:rPr>
    </w:lvl>
    <w:lvl w:ilvl="1" w:tplc="FAA4EC08">
      <w:start w:val="2"/>
      <w:numFmt w:val="bullet"/>
      <w:lvlText w:val=""/>
      <w:lvlJc w:val="left"/>
      <w:pPr>
        <w:ind w:left="3203" w:hanging="360"/>
      </w:pPr>
      <w:rPr>
        <w:rFonts w:ascii="Symbol" w:eastAsia="Times New Roman" w:hAnsi="Symbol" w:cs="Times New Roman" w:hint="default"/>
      </w:r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48" w15:restartNumberingAfterBreak="0">
    <w:nsid w:val="53441FCF"/>
    <w:multiLevelType w:val="hybridMultilevel"/>
    <w:tmpl w:val="1A28B7F6"/>
    <w:lvl w:ilvl="0" w:tplc="BF6889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6780D97"/>
    <w:multiLevelType w:val="hybridMultilevel"/>
    <w:tmpl w:val="D7AEC9DE"/>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08DC5E34">
      <w:start w:val="1"/>
      <w:numFmt w:val="decimal"/>
      <w:lvlText w:val="%2)"/>
      <w:lvlJc w:val="left"/>
      <w:pPr>
        <w:ind w:left="1800" w:hanging="360"/>
      </w:pPr>
      <w:rPr>
        <w:rFonts w:ascii="Times New Roman" w:hAnsi="Times New Roman" w:cs="Times New Roman" w:hint="default"/>
        <w:b w:val="0"/>
        <w:i w:val="0"/>
        <w:sz w:val="24"/>
        <w:szCs w:val="24"/>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568D2F7B"/>
    <w:multiLevelType w:val="hybridMultilevel"/>
    <w:tmpl w:val="6ADAA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A93F3E"/>
    <w:multiLevelType w:val="hybridMultilevel"/>
    <w:tmpl w:val="EE5CD6B4"/>
    <w:lvl w:ilvl="0" w:tplc="718EC330">
      <w:start w:val="1"/>
      <w:numFmt w:val="lowerLetter"/>
      <w:lvlText w:val="%1)"/>
      <w:lvlJc w:val="left"/>
      <w:pPr>
        <w:ind w:left="1854"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2" w15:restartNumberingAfterBreak="0">
    <w:nsid w:val="58E76E40"/>
    <w:multiLevelType w:val="hybridMultilevel"/>
    <w:tmpl w:val="D83E509E"/>
    <w:lvl w:ilvl="0" w:tplc="9664F82E">
      <w:start w:val="1"/>
      <w:numFmt w:val="decimal"/>
      <w:lvlText w:val="%1)"/>
      <w:lvlJc w:val="left"/>
      <w:pPr>
        <w:ind w:left="360" w:hanging="360"/>
      </w:pPr>
      <w:rPr>
        <w:rFonts w:ascii="Times New Roman" w:hAnsi="Times New Roman" w:cs="Times New Roman" w:hint="default"/>
        <w:b w:val="0"/>
        <w:i w:val="0"/>
        <w:color w:val="auto"/>
        <w:sz w:val="22"/>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96F45BD"/>
    <w:multiLevelType w:val="hybridMultilevel"/>
    <w:tmpl w:val="C9E859EA"/>
    <w:lvl w:ilvl="0" w:tplc="BAA878D8">
      <w:start w:val="1"/>
      <w:numFmt w:val="decimal"/>
      <w:lvlText w:val="%1)"/>
      <w:lvlJc w:val="left"/>
      <w:pPr>
        <w:ind w:left="72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A1116F6"/>
    <w:multiLevelType w:val="hybridMultilevel"/>
    <w:tmpl w:val="A03E0454"/>
    <w:lvl w:ilvl="0" w:tplc="2A705E78">
      <w:start w:val="1"/>
      <w:numFmt w:val="ordinal"/>
      <w:lvlText w:val="7.%1"/>
      <w:lvlJc w:val="left"/>
      <w:pPr>
        <w:ind w:left="1440" w:hanging="360"/>
      </w:pPr>
      <w:rPr>
        <w:rFonts w:hint="default"/>
        <w:b w:val="0"/>
      </w:rPr>
    </w:lvl>
    <w:lvl w:ilvl="1" w:tplc="55E6E390">
      <w:start w:val="3"/>
      <w:numFmt w:val="ordinal"/>
      <w:lvlText w:val="7.%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7709F4"/>
    <w:multiLevelType w:val="multilevel"/>
    <w:tmpl w:val="7C1A58A4"/>
    <w:lvl w:ilvl="0">
      <w:start w:val="7"/>
      <w:numFmt w:val="decimal"/>
      <w:lvlText w:val="%1."/>
      <w:lvlJc w:val="left"/>
      <w:pPr>
        <w:tabs>
          <w:tab w:val="num" w:pos="510"/>
        </w:tabs>
        <w:ind w:left="510" w:hanging="510"/>
      </w:pPr>
      <w:rPr>
        <w:rFonts w:hint="default"/>
      </w:rPr>
    </w:lvl>
    <w:lvl w:ilvl="1">
      <w:start w:val="1"/>
      <w:numFmt w:val="ordinal"/>
      <w:lvlText w:val="8.%2"/>
      <w:lvlJc w:val="left"/>
      <w:pPr>
        <w:tabs>
          <w:tab w:val="num" w:pos="1218"/>
        </w:tabs>
        <w:ind w:left="1218" w:hanging="510"/>
      </w:pPr>
      <w:rPr>
        <w:rFonts w:hint="default"/>
        <w:b w:val="0"/>
        <w:i w:val="0"/>
        <w:sz w:val="24"/>
        <w:szCs w:val="24"/>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6" w15:restartNumberingAfterBreak="0">
    <w:nsid w:val="5EEF2ED3"/>
    <w:multiLevelType w:val="hybridMultilevel"/>
    <w:tmpl w:val="23E6B9CA"/>
    <w:lvl w:ilvl="0" w:tplc="D036231E">
      <w:start w:val="7"/>
      <w:numFmt w:val="ordinal"/>
      <w:lvlText w:val="7.%1"/>
      <w:lvlJc w:val="left"/>
      <w:pPr>
        <w:ind w:left="1440" w:hanging="360"/>
      </w:pPr>
      <w:rPr>
        <w:rFonts w:hint="default"/>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283E43"/>
    <w:multiLevelType w:val="hybridMultilevel"/>
    <w:tmpl w:val="0EAEA56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5F3D7B21"/>
    <w:multiLevelType w:val="hybridMultilevel"/>
    <w:tmpl w:val="7348F2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0BE3342"/>
    <w:multiLevelType w:val="hybridMultilevel"/>
    <w:tmpl w:val="DDB280DC"/>
    <w:lvl w:ilvl="0" w:tplc="F8D0C786">
      <w:start w:val="1"/>
      <w:numFmt w:val="decimal"/>
      <w:lvlText w:val="%1)"/>
      <w:lvlJc w:val="left"/>
      <w:pPr>
        <w:ind w:left="644"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1875" w:hanging="360"/>
      </w:pPr>
    </w:lvl>
    <w:lvl w:ilvl="2" w:tplc="0415001B">
      <w:start w:val="1"/>
      <w:numFmt w:val="lowerRoman"/>
      <w:lvlText w:val="%3."/>
      <w:lvlJc w:val="right"/>
      <w:pPr>
        <w:ind w:left="2595" w:hanging="180"/>
      </w:pPr>
    </w:lvl>
    <w:lvl w:ilvl="3" w:tplc="0415000F">
      <w:start w:val="1"/>
      <w:numFmt w:val="decimal"/>
      <w:lvlText w:val="%4."/>
      <w:lvlJc w:val="left"/>
      <w:pPr>
        <w:ind w:left="3315" w:hanging="360"/>
      </w:pPr>
    </w:lvl>
    <w:lvl w:ilvl="4" w:tplc="04150019">
      <w:start w:val="1"/>
      <w:numFmt w:val="lowerLetter"/>
      <w:lvlText w:val="%5."/>
      <w:lvlJc w:val="left"/>
      <w:pPr>
        <w:ind w:left="4035" w:hanging="360"/>
      </w:pPr>
    </w:lvl>
    <w:lvl w:ilvl="5" w:tplc="0415001B">
      <w:start w:val="1"/>
      <w:numFmt w:val="lowerRoman"/>
      <w:lvlText w:val="%6."/>
      <w:lvlJc w:val="right"/>
      <w:pPr>
        <w:ind w:left="4755" w:hanging="180"/>
      </w:pPr>
    </w:lvl>
    <w:lvl w:ilvl="6" w:tplc="0415000F">
      <w:start w:val="1"/>
      <w:numFmt w:val="decimal"/>
      <w:lvlText w:val="%7."/>
      <w:lvlJc w:val="left"/>
      <w:pPr>
        <w:ind w:left="5475" w:hanging="360"/>
      </w:pPr>
    </w:lvl>
    <w:lvl w:ilvl="7" w:tplc="04150019">
      <w:start w:val="1"/>
      <w:numFmt w:val="lowerLetter"/>
      <w:lvlText w:val="%8."/>
      <w:lvlJc w:val="left"/>
      <w:pPr>
        <w:ind w:left="6195" w:hanging="360"/>
      </w:pPr>
    </w:lvl>
    <w:lvl w:ilvl="8" w:tplc="0415001B">
      <w:start w:val="1"/>
      <w:numFmt w:val="lowerRoman"/>
      <w:lvlText w:val="%9."/>
      <w:lvlJc w:val="right"/>
      <w:pPr>
        <w:ind w:left="6915" w:hanging="180"/>
      </w:pPr>
    </w:lvl>
  </w:abstractNum>
  <w:abstractNum w:abstractNumId="60" w15:restartNumberingAfterBreak="0">
    <w:nsid w:val="613B6681"/>
    <w:multiLevelType w:val="multilevel"/>
    <w:tmpl w:val="0C02124E"/>
    <w:lvl w:ilvl="0">
      <w:start w:val="4"/>
      <w:numFmt w:val="decimal"/>
      <w:lvlText w:val="%1."/>
      <w:lvlJc w:val="left"/>
      <w:pPr>
        <w:tabs>
          <w:tab w:val="num" w:pos="630"/>
        </w:tabs>
        <w:ind w:left="630" w:hanging="630"/>
      </w:pPr>
      <w:rPr>
        <w:color w:val="auto"/>
      </w:rPr>
    </w:lvl>
    <w:lvl w:ilvl="1">
      <w:start w:val="1"/>
      <w:numFmt w:val="decimal"/>
      <w:lvlText w:val="%1.%2."/>
      <w:lvlJc w:val="left"/>
      <w:pPr>
        <w:tabs>
          <w:tab w:val="num" w:pos="1340"/>
        </w:tabs>
        <w:ind w:left="1340" w:hanging="630"/>
      </w:pPr>
      <w:rPr>
        <w:rFonts w:ascii="Times New Roman" w:hAnsi="Times New Roman" w:cs="Times New Roman" w:hint="default"/>
        <w:b w:val="0"/>
        <w:i w:val="0"/>
        <w:color w:val="auto"/>
        <w:sz w:val="22"/>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61" w15:restartNumberingAfterBreak="0">
    <w:nsid w:val="61665585"/>
    <w:multiLevelType w:val="multilevel"/>
    <w:tmpl w:val="59F69D0A"/>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61FC5058"/>
    <w:multiLevelType w:val="multilevel"/>
    <w:tmpl w:val="1644B1E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63" w15:restartNumberingAfterBreak="0">
    <w:nsid w:val="63074E2F"/>
    <w:multiLevelType w:val="multilevel"/>
    <w:tmpl w:val="4D8C5BD0"/>
    <w:lvl w:ilvl="0">
      <w:start w:val="12"/>
      <w:numFmt w:val="decimal"/>
      <w:lvlText w:val="%1."/>
      <w:lvlJc w:val="left"/>
      <w:pPr>
        <w:tabs>
          <w:tab w:val="num" w:pos="750"/>
        </w:tabs>
        <w:ind w:left="750" w:hanging="750"/>
      </w:pPr>
      <w:rPr>
        <w:rFonts w:hint="default"/>
      </w:rPr>
    </w:lvl>
    <w:lvl w:ilvl="1">
      <w:start w:val="1"/>
      <w:numFmt w:val="decimal"/>
      <w:lvlText w:val="11.%2"/>
      <w:lvlJc w:val="left"/>
      <w:pPr>
        <w:tabs>
          <w:tab w:val="num" w:pos="1458"/>
        </w:tabs>
        <w:ind w:left="1458"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4" w15:restartNumberingAfterBreak="0">
    <w:nsid w:val="632D7915"/>
    <w:multiLevelType w:val="hybridMultilevel"/>
    <w:tmpl w:val="E39C5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4642F44"/>
    <w:multiLevelType w:val="hybridMultilevel"/>
    <w:tmpl w:val="71FC6CDC"/>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BBAC64BE">
      <w:start w:val="1"/>
      <w:numFmt w:val="decimal"/>
      <w:lvlText w:val="%2)"/>
      <w:lvlJc w:val="left"/>
      <w:pPr>
        <w:ind w:left="1440" w:hanging="360"/>
      </w:pPr>
      <w:rPr>
        <w:rFonts w:ascii="Times New Roman" w:hAnsi="Times New Roman" w:cs="Times New Roman" w:hint="default"/>
        <w:b w:val="0"/>
        <w:bCs w:val="0"/>
        <w:i w:val="0"/>
        <w:iCs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47F15AA"/>
    <w:multiLevelType w:val="hybridMultilevel"/>
    <w:tmpl w:val="A318396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65720EF7"/>
    <w:multiLevelType w:val="hybridMultilevel"/>
    <w:tmpl w:val="7400B6EA"/>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440" w:hanging="360"/>
      </w:pPr>
    </w:lvl>
    <w:lvl w:ilvl="2" w:tplc="B92661CA">
      <w:start w:val="1"/>
      <w:numFmt w:val="lowerLetter"/>
      <w:lvlText w:val="%3)"/>
      <w:lvlJc w:val="left"/>
      <w:pPr>
        <w:ind w:left="2160" w:hanging="180"/>
      </w:pPr>
      <w:rPr>
        <w:rFonts w:ascii="Times New Roman" w:hAnsi="Times New Roman" w:cs="Times New Roman" w:hint="default"/>
        <w:b w:val="0"/>
        <w:bCs w:val="0"/>
        <w:i w:val="0"/>
        <w:iCs w:val="0"/>
        <w:color w:val="000000"/>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732337C"/>
    <w:multiLevelType w:val="hybridMultilevel"/>
    <w:tmpl w:val="09AECEBE"/>
    <w:lvl w:ilvl="0" w:tplc="F42E11C2">
      <w:start w:val="1"/>
      <w:numFmt w:val="ordinal"/>
      <w:lvlText w:val="%1"/>
      <w:lvlJc w:val="left"/>
      <w:pPr>
        <w:ind w:left="720" w:hanging="360"/>
      </w:pPr>
      <w:rPr>
        <w:rFonts w:ascii="Times New Roman" w:hAnsi="Times New Roman" w:cs="Times New Roman" w:hint="default"/>
        <w:b/>
        <w:bCs w:val="0"/>
        <w:i w:val="0"/>
        <w:iCs w:val="0"/>
        <w:color w:val="auto"/>
        <w:sz w:val="24"/>
        <w:szCs w:val="24"/>
      </w:rPr>
    </w:lvl>
    <w:lvl w:ilvl="1" w:tplc="60F0697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7EA525A"/>
    <w:multiLevelType w:val="hybridMultilevel"/>
    <w:tmpl w:val="EA48738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0" w15:restartNumberingAfterBreak="0">
    <w:nsid w:val="705A6D29"/>
    <w:multiLevelType w:val="hybridMultilevel"/>
    <w:tmpl w:val="F9688CB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253348E"/>
    <w:multiLevelType w:val="hybridMultilevel"/>
    <w:tmpl w:val="8EA4D0F6"/>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8CE47A1E">
      <w:start w:val="1"/>
      <w:numFmt w:val="decimal"/>
      <w:lvlText w:val="%2)"/>
      <w:lvlJc w:val="left"/>
      <w:pPr>
        <w:ind w:left="1440" w:hanging="360"/>
      </w:pPr>
      <w:rPr>
        <w:rFonts w:ascii="Times New Roman" w:hAnsi="Times New Roman" w:cs="Times New Roman" w:hint="default"/>
        <w:b w:val="0"/>
        <w:bCs w:val="0"/>
        <w:i w:val="0"/>
        <w:iCs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196" w:hanging="360"/>
      </w:pPr>
      <w:rPr>
        <w:rFonts w:ascii="Symbol" w:hAnsi="Symbol" w:hint="default"/>
      </w:rPr>
    </w:lvl>
    <w:lvl w:ilvl="2" w:tplc="04150005">
      <w:start w:val="1"/>
      <w:numFmt w:val="bullet"/>
      <w:lvlText w:val=""/>
      <w:lvlJc w:val="left"/>
      <w:pPr>
        <w:ind w:left="4643" w:hanging="360"/>
      </w:pPr>
      <w:rPr>
        <w:rFonts w:ascii="Wingdings" w:hAnsi="Wingdings" w:hint="default"/>
      </w:rPr>
    </w:lvl>
    <w:lvl w:ilvl="3" w:tplc="04150001">
      <w:start w:val="1"/>
      <w:numFmt w:val="bullet"/>
      <w:lvlText w:val=""/>
      <w:lvlJc w:val="left"/>
      <w:pPr>
        <w:ind w:left="5363" w:hanging="360"/>
      </w:pPr>
      <w:rPr>
        <w:rFonts w:ascii="Symbol" w:hAnsi="Symbol" w:hint="default"/>
      </w:rPr>
    </w:lvl>
    <w:lvl w:ilvl="4" w:tplc="04150003">
      <w:start w:val="1"/>
      <w:numFmt w:val="bullet"/>
      <w:lvlText w:val="o"/>
      <w:lvlJc w:val="left"/>
      <w:pPr>
        <w:ind w:left="6083" w:hanging="360"/>
      </w:pPr>
      <w:rPr>
        <w:rFonts w:ascii="Courier New" w:hAnsi="Courier New" w:cs="Courier New" w:hint="default"/>
      </w:rPr>
    </w:lvl>
    <w:lvl w:ilvl="5" w:tplc="04150005">
      <w:start w:val="1"/>
      <w:numFmt w:val="bullet"/>
      <w:lvlText w:val=""/>
      <w:lvlJc w:val="left"/>
      <w:pPr>
        <w:ind w:left="6803" w:hanging="360"/>
      </w:pPr>
      <w:rPr>
        <w:rFonts w:ascii="Wingdings" w:hAnsi="Wingdings" w:hint="default"/>
      </w:rPr>
    </w:lvl>
    <w:lvl w:ilvl="6" w:tplc="04150001">
      <w:start w:val="1"/>
      <w:numFmt w:val="bullet"/>
      <w:lvlText w:val=""/>
      <w:lvlJc w:val="left"/>
      <w:pPr>
        <w:ind w:left="7523" w:hanging="360"/>
      </w:pPr>
      <w:rPr>
        <w:rFonts w:ascii="Symbol" w:hAnsi="Symbol" w:hint="default"/>
      </w:rPr>
    </w:lvl>
    <w:lvl w:ilvl="7" w:tplc="04150003">
      <w:start w:val="1"/>
      <w:numFmt w:val="bullet"/>
      <w:lvlText w:val="o"/>
      <w:lvlJc w:val="left"/>
      <w:pPr>
        <w:ind w:left="8243" w:hanging="360"/>
      </w:pPr>
      <w:rPr>
        <w:rFonts w:ascii="Courier New" w:hAnsi="Courier New" w:cs="Courier New" w:hint="default"/>
      </w:rPr>
    </w:lvl>
    <w:lvl w:ilvl="8" w:tplc="04150005">
      <w:start w:val="1"/>
      <w:numFmt w:val="bullet"/>
      <w:lvlText w:val=""/>
      <w:lvlJc w:val="left"/>
      <w:pPr>
        <w:ind w:left="8963" w:hanging="360"/>
      </w:pPr>
      <w:rPr>
        <w:rFonts w:ascii="Wingdings" w:hAnsi="Wingdings" w:hint="default"/>
      </w:rPr>
    </w:lvl>
  </w:abstractNum>
  <w:abstractNum w:abstractNumId="73" w15:restartNumberingAfterBreak="0">
    <w:nsid w:val="77DC0DCD"/>
    <w:multiLevelType w:val="multilevel"/>
    <w:tmpl w:val="397EFC6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CBB7016"/>
    <w:multiLevelType w:val="hybridMultilevel"/>
    <w:tmpl w:val="57DE6E78"/>
    <w:lvl w:ilvl="0" w:tplc="237A4B30">
      <w:start w:val="10"/>
      <w:numFmt w:val="ordinal"/>
      <w:lvlText w:val="7.%1"/>
      <w:lvlJc w:val="left"/>
      <w:pPr>
        <w:ind w:left="1440" w:hanging="360"/>
      </w:pPr>
      <w:rPr>
        <w:rFonts w:hint="default"/>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1."/>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7">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num>
  <w:num w:numId="9">
    <w:abstractNumId w:val="62"/>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2."/>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0">
    <w:abstractNumId w:val="62"/>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3."/>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1">
    <w:abstractNumId w:val="62"/>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4."/>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2">
    <w:abstractNumId w:val="62"/>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5."/>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3">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1."/>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5">
    <w:abstractNumId w:val="62"/>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2."/>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6">
    <w:abstractNumId w:val="62"/>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3."/>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3."/>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num>
  <w:num w:numId="26">
    <w:abstractNumId w:val="30"/>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num>
  <w:num w:numId="41">
    <w:abstractNumId w:val="54"/>
  </w:num>
  <w:num w:numId="42">
    <w:abstractNumId w:val="12"/>
  </w:num>
  <w:num w:numId="43">
    <w:abstractNumId w:val="56"/>
  </w:num>
  <w:num w:numId="44">
    <w:abstractNumId w:val="40"/>
  </w:num>
  <w:num w:numId="45">
    <w:abstractNumId w:val="13"/>
  </w:num>
  <w:num w:numId="46">
    <w:abstractNumId w:val="74"/>
  </w:num>
  <w:num w:numId="47">
    <w:abstractNumId w:val="3"/>
  </w:num>
  <w:num w:numId="48">
    <w:abstractNumId w:val="16"/>
  </w:num>
  <w:num w:numId="49">
    <w:abstractNumId w:val="5"/>
  </w:num>
  <w:num w:numId="50">
    <w:abstractNumId w:val="14"/>
  </w:num>
  <w:num w:numId="51">
    <w:abstractNumId w:val="27"/>
  </w:num>
  <w:num w:numId="52">
    <w:abstractNumId w:val="63"/>
  </w:num>
  <w:num w:numId="53">
    <w:abstractNumId w:val="18"/>
  </w:num>
  <w:num w:numId="54">
    <w:abstractNumId w:val="4"/>
  </w:num>
  <w:num w:numId="55">
    <w:abstractNumId w:val="45"/>
  </w:num>
  <w:num w:numId="56">
    <w:abstractNumId w:val="20"/>
  </w:num>
  <w:num w:numId="57">
    <w:abstractNumId w:val="35"/>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num>
  <w:num w:numId="66">
    <w:abstractNumId w:val="9"/>
  </w:num>
  <w:num w:numId="67">
    <w:abstractNumId w:val="70"/>
  </w:num>
  <w:num w:numId="68">
    <w:abstractNumId w:val="33"/>
  </w:num>
  <w:num w:numId="69">
    <w:abstractNumId w:val="29"/>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num>
  <w:num w:numId="78">
    <w:abstractNumId w:val="1"/>
  </w:num>
  <w:num w:numId="79">
    <w:abstractNumId w:val="0"/>
  </w:num>
  <w:num w:numId="80">
    <w:abstractNumId w:val="73"/>
  </w:num>
  <w:num w:numId="81">
    <w:abstractNumId w:val="61"/>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num>
  <w:num w:numId="84">
    <w:abstractNumId w:val="7"/>
  </w:num>
  <w:num w:numId="85">
    <w:abstractNumId w:val="58"/>
  </w:num>
  <w:num w:numId="86">
    <w:abstractNumId w:val="64"/>
  </w:num>
  <w:num w:numId="87">
    <w:abstractNumId w:val="4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79"/>
    <w:rsid w:val="00005263"/>
    <w:rsid w:val="00007DFA"/>
    <w:rsid w:val="00011F53"/>
    <w:rsid w:val="0001652A"/>
    <w:rsid w:val="00021150"/>
    <w:rsid w:val="00024F01"/>
    <w:rsid w:val="00034562"/>
    <w:rsid w:val="00044E05"/>
    <w:rsid w:val="00045201"/>
    <w:rsid w:val="00057D81"/>
    <w:rsid w:val="000619D8"/>
    <w:rsid w:val="0006326D"/>
    <w:rsid w:val="00065459"/>
    <w:rsid w:val="00071871"/>
    <w:rsid w:val="00085D19"/>
    <w:rsid w:val="0008659F"/>
    <w:rsid w:val="000A26D4"/>
    <w:rsid w:val="000B1167"/>
    <w:rsid w:val="000B24BD"/>
    <w:rsid w:val="000C1C5F"/>
    <w:rsid w:val="000C3066"/>
    <w:rsid w:val="000C5256"/>
    <w:rsid w:val="000D151F"/>
    <w:rsid w:val="000D3537"/>
    <w:rsid w:val="000D6BF0"/>
    <w:rsid w:val="000E488C"/>
    <w:rsid w:val="000F7553"/>
    <w:rsid w:val="0010294B"/>
    <w:rsid w:val="00107C21"/>
    <w:rsid w:val="00115141"/>
    <w:rsid w:val="0011618E"/>
    <w:rsid w:val="001241DC"/>
    <w:rsid w:val="00125BC6"/>
    <w:rsid w:val="0012783E"/>
    <w:rsid w:val="00136E8E"/>
    <w:rsid w:val="00140CBC"/>
    <w:rsid w:val="00142AAD"/>
    <w:rsid w:val="00146DFF"/>
    <w:rsid w:val="00152342"/>
    <w:rsid w:val="00162259"/>
    <w:rsid w:val="0016584C"/>
    <w:rsid w:val="00187F7B"/>
    <w:rsid w:val="001A2CBA"/>
    <w:rsid w:val="001A3518"/>
    <w:rsid w:val="001A439F"/>
    <w:rsid w:val="001A747C"/>
    <w:rsid w:val="001B0F1E"/>
    <w:rsid w:val="001C4CFB"/>
    <w:rsid w:val="001C7B58"/>
    <w:rsid w:val="001C7F75"/>
    <w:rsid w:val="001F368D"/>
    <w:rsid w:val="00205D55"/>
    <w:rsid w:val="002102A1"/>
    <w:rsid w:val="0021523D"/>
    <w:rsid w:val="00220E3E"/>
    <w:rsid w:val="002318E4"/>
    <w:rsid w:val="00236787"/>
    <w:rsid w:val="00240083"/>
    <w:rsid w:val="00242CA8"/>
    <w:rsid w:val="00246AB8"/>
    <w:rsid w:val="0026264F"/>
    <w:rsid w:val="00275183"/>
    <w:rsid w:val="00276B2C"/>
    <w:rsid w:val="00287754"/>
    <w:rsid w:val="00291DB5"/>
    <w:rsid w:val="00297965"/>
    <w:rsid w:val="002A3DF8"/>
    <w:rsid w:val="002A5B6A"/>
    <w:rsid w:val="002B2681"/>
    <w:rsid w:val="002B47C2"/>
    <w:rsid w:val="002C679F"/>
    <w:rsid w:val="002D0794"/>
    <w:rsid w:val="002D4600"/>
    <w:rsid w:val="002D68B5"/>
    <w:rsid w:val="002F156F"/>
    <w:rsid w:val="002F5C00"/>
    <w:rsid w:val="002F6152"/>
    <w:rsid w:val="002F7C52"/>
    <w:rsid w:val="00302448"/>
    <w:rsid w:val="00303D11"/>
    <w:rsid w:val="0031074A"/>
    <w:rsid w:val="00334335"/>
    <w:rsid w:val="003376C5"/>
    <w:rsid w:val="00343F80"/>
    <w:rsid w:val="00354F0B"/>
    <w:rsid w:val="00380865"/>
    <w:rsid w:val="00384F57"/>
    <w:rsid w:val="00391DC5"/>
    <w:rsid w:val="003943C1"/>
    <w:rsid w:val="00394715"/>
    <w:rsid w:val="00395344"/>
    <w:rsid w:val="003953FF"/>
    <w:rsid w:val="003A3870"/>
    <w:rsid w:val="003B34B9"/>
    <w:rsid w:val="003B3D24"/>
    <w:rsid w:val="003B6902"/>
    <w:rsid w:val="003C0C1D"/>
    <w:rsid w:val="003C1A1B"/>
    <w:rsid w:val="003D0803"/>
    <w:rsid w:val="003D1131"/>
    <w:rsid w:val="003D3D3C"/>
    <w:rsid w:val="003D51D8"/>
    <w:rsid w:val="003E2BB5"/>
    <w:rsid w:val="003E2D85"/>
    <w:rsid w:val="003F0A74"/>
    <w:rsid w:val="0041467C"/>
    <w:rsid w:val="0042438D"/>
    <w:rsid w:val="00424ED2"/>
    <w:rsid w:val="00435B00"/>
    <w:rsid w:val="0043615E"/>
    <w:rsid w:val="00447CBB"/>
    <w:rsid w:val="00451473"/>
    <w:rsid w:val="00466026"/>
    <w:rsid w:val="00472175"/>
    <w:rsid w:val="0047579C"/>
    <w:rsid w:val="004774A8"/>
    <w:rsid w:val="00493FE5"/>
    <w:rsid w:val="004A7FF5"/>
    <w:rsid w:val="004B2A62"/>
    <w:rsid w:val="004B42F1"/>
    <w:rsid w:val="004B51D7"/>
    <w:rsid w:val="004C16BF"/>
    <w:rsid w:val="004D5406"/>
    <w:rsid w:val="004E775E"/>
    <w:rsid w:val="004F70C8"/>
    <w:rsid w:val="005118B5"/>
    <w:rsid w:val="005140DC"/>
    <w:rsid w:val="00521757"/>
    <w:rsid w:val="00527A95"/>
    <w:rsid w:val="0053046E"/>
    <w:rsid w:val="00541472"/>
    <w:rsid w:val="00544AB4"/>
    <w:rsid w:val="005714B0"/>
    <w:rsid w:val="00576EA2"/>
    <w:rsid w:val="005810C2"/>
    <w:rsid w:val="00582C74"/>
    <w:rsid w:val="0058326E"/>
    <w:rsid w:val="005903DD"/>
    <w:rsid w:val="005A5AA2"/>
    <w:rsid w:val="005B455B"/>
    <w:rsid w:val="005B6157"/>
    <w:rsid w:val="005C19BA"/>
    <w:rsid w:val="005C4B56"/>
    <w:rsid w:val="005C4BFC"/>
    <w:rsid w:val="005C5B73"/>
    <w:rsid w:val="005D0585"/>
    <w:rsid w:val="005D23DA"/>
    <w:rsid w:val="005D2AA1"/>
    <w:rsid w:val="005E2B3C"/>
    <w:rsid w:val="005E62D4"/>
    <w:rsid w:val="00612363"/>
    <w:rsid w:val="00631D72"/>
    <w:rsid w:val="0066055C"/>
    <w:rsid w:val="00670B1E"/>
    <w:rsid w:val="00670D45"/>
    <w:rsid w:val="006731C1"/>
    <w:rsid w:val="006740F2"/>
    <w:rsid w:val="0067474B"/>
    <w:rsid w:val="0067624A"/>
    <w:rsid w:val="00677A08"/>
    <w:rsid w:val="006809DC"/>
    <w:rsid w:val="00690E1C"/>
    <w:rsid w:val="006A3343"/>
    <w:rsid w:val="006C2BA9"/>
    <w:rsid w:val="006C41FE"/>
    <w:rsid w:val="006C726C"/>
    <w:rsid w:val="006E00DF"/>
    <w:rsid w:val="006E1E55"/>
    <w:rsid w:val="006F3D1E"/>
    <w:rsid w:val="006F6B76"/>
    <w:rsid w:val="006F6C6A"/>
    <w:rsid w:val="006F7FC3"/>
    <w:rsid w:val="007144C2"/>
    <w:rsid w:val="00716B6B"/>
    <w:rsid w:val="007261D3"/>
    <w:rsid w:val="007271FD"/>
    <w:rsid w:val="00741F84"/>
    <w:rsid w:val="00746F72"/>
    <w:rsid w:val="00747E3A"/>
    <w:rsid w:val="007630B9"/>
    <w:rsid w:val="007740CB"/>
    <w:rsid w:val="00774DB5"/>
    <w:rsid w:val="00782298"/>
    <w:rsid w:val="00783D07"/>
    <w:rsid w:val="00794D2F"/>
    <w:rsid w:val="007A2084"/>
    <w:rsid w:val="007A3CD0"/>
    <w:rsid w:val="007B0FD1"/>
    <w:rsid w:val="007B27C3"/>
    <w:rsid w:val="007B405B"/>
    <w:rsid w:val="007B5E6A"/>
    <w:rsid w:val="007C2C73"/>
    <w:rsid w:val="007C4E7D"/>
    <w:rsid w:val="007D617C"/>
    <w:rsid w:val="007E7763"/>
    <w:rsid w:val="00804DE4"/>
    <w:rsid w:val="00810130"/>
    <w:rsid w:val="008135D8"/>
    <w:rsid w:val="008161E1"/>
    <w:rsid w:val="00822924"/>
    <w:rsid w:val="00822EC7"/>
    <w:rsid w:val="00825A4F"/>
    <w:rsid w:val="00834C60"/>
    <w:rsid w:val="00835230"/>
    <w:rsid w:val="00841254"/>
    <w:rsid w:val="00845106"/>
    <w:rsid w:val="00851C78"/>
    <w:rsid w:val="0085244B"/>
    <w:rsid w:val="008627AF"/>
    <w:rsid w:val="008705B7"/>
    <w:rsid w:val="00882FC9"/>
    <w:rsid w:val="008841D2"/>
    <w:rsid w:val="008E3F29"/>
    <w:rsid w:val="008E5C2F"/>
    <w:rsid w:val="009003FF"/>
    <w:rsid w:val="0090328F"/>
    <w:rsid w:val="00906C65"/>
    <w:rsid w:val="00917C39"/>
    <w:rsid w:val="00923308"/>
    <w:rsid w:val="009376F7"/>
    <w:rsid w:val="009439CB"/>
    <w:rsid w:val="00943F65"/>
    <w:rsid w:val="00950FC8"/>
    <w:rsid w:val="0095271C"/>
    <w:rsid w:val="00953069"/>
    <w:rsid w:val="00971ECE"/>
    <w:rsid w:val="00975CB5"/>
    <w:rsid w:val="0098061F"/>
    <w:rsid w:val="009D1C6E"/>
    <w:rsid w:val="009D21F0"/>
    <w:rsid w:val="009D4CBC"/>
    <w:rsid w:val="009D6204"/>
    <w:rsid w:val="009D7E21"/>
    <w:rsid w:val="009E461E"/>
    <w:rsid w:val="009E7670"/>
    <w:rsid w:val="009F0F8E"/>
    <w:rsid w:val="009F2EAB"/>
    <w:rsid w:val="009F7023"/>
    <w:rsid w:val="00A009BA"/>
    <w:rsid w:val="00A02339"/>
    <w:rsid w:val="00A154D8"/>
    <w:rsid w:val="00A17A2F"/>
    <w:rsid w:val="00A17C36"/>
    <w:rsid w:val="00A22603"/>
    <w:rsid w:val="00A24025"/>
    <w:rsid w:val="00A27E89"/>
    <w:rsid w:val="00A33159"/>
    <w:rsid w:val="00A5608C"/>
    <w:rsid w:val="00A6349A"/>
    <w:rsid w:val="00A63B10"/>
    <w:rsid w:val="00A771A1"/>
    <w:rsid w:val="00A9089B"/>
    <w:rsid w:val="00A94159"/>
    <w:rsid w:val="00AA07C6"/>
    <w:rsid w:val="00AB6FCF"/>
    <w:rsid w:val="00AB75B4"/>
    <w:rsid w:val="00AB7EFD"/>
    <w:rsid w:val="00AC2FE0"/>
    <w:rsid w:val="00AC3969"/>
    <w:rsid w:val="00AC6A8B"/>
    <w:rsid w:val="00AC7D76"/>
    <w:rsid w:val="00AD0C36"/>
    <w:rsid w:val="00AD6DFA"/>
    <w:rsid w:val="00AE36B1"/>
    <w:rsid w:val="00B01317"/>
    <w:rsid w:val="00B02D5E"/>
    <w:rsid w:val="00B04900"/>
    <w:rsid w:val="00B1097E"/>
    <w:rsid w:val="00B13300"/>
    <w:rsid w:val="00B17E68"/>
    <w:rsid w:val="00B221EC"/>
    <w:rsid w:val="00B346DE"/>
    <w:rsid w:val="00B36C07"/>
    <w:rsid w:val="00B405C0"/>
    <w:rsid w:val="00B43A43"/>
    <w:rsid w:val="00B45A98"/>
    <w:rsid w:val="00B50192"/>
    <w:rsid w:val="00B545FA"/>
    <w:rsid w:val="00B547DC"/>
    <w:rsid w:val="00B568B8"/>
    <w:rsid w:val="00B62C9B"/>
    <w:rsid w:val="00B654CF"/>
    <w:rsid w:val="00B776A3"/>
    <w:rsid w:val="00B82F59"/>
    <w:rsid w:val="00B84C4B"/>
    <w:rsid w:val="00B90D6D"/>
    <w:rsid w:val="00B9384D"/>
    <w:rsid w:val="00BA48DA"/>
    <w:rsid w:val="00BA703A"/>
    <w:rsid w:val="00BB5B1D"/>
    <w:rsid w:val="00BB5CDA"/>
    <w:rsid w:val="00BB6D3E"/>
    <w:rsid w:val="00BC159D"/>
    <w:rsid w:val="00BC3151"/>
    <w:rsid w:val="00BD23AF"/>
    <w:rsid w:val="00BD5BB7"/>
    <w:rsid w:val="00BE1167"/>
    <w:rsid w:val="00BE1AB0"/>
    <w:rsid w:val="00BE5D83"/>
    <w:rsid w:val="00BE6ABC"/>
    <w:rsid w:val="00BF01AF"/>
    <w:rsid w:val="00C061F2"/>
    <w:rsid w:val="00C07997"/>
    <w:rsid w:val="00C079EC"/>
    <w:rsid w:val="00C14BE9"/>
    <w:rsid w:val="00C23EDA"/>
    <w:rsid w:val="00C3399A"/>
    <w:rsid w:val="00C35D7B"/>
    <w:rsid w:val="00C66063"/>
    <w:rsid w:val="00C709FB"/>
    <w:rsid w:val="00C70D99"/>
    <w:rsid w:val="00C73A60"/>
    <w:rsid w:val="00C76E32"/>
    <w:rsid w:val="00C7797C"/>
    <w:rsid w:val="00C80B22"/>
    <w:rsid w:val="00C81169"/>
    <w:rsid w:val="00C95707"/>
    <w:rsid w:val="00CB3DC1"/>
    <w:rsid w:val="00CC3D04"/>
    <w:rsid w:val="00CD260B"/>
    <w:rsid w:val="00CD4D82"/>
    <w:rsid w:val="00CF4ABC"/>
    <w:rsid w:val="00CF667B"/>
    <w:rsid w:val="00D04FBF"/>
    <w:rsid w:val="00D172C7"/>
    <w:rsid w:val="00D17502"/>
    <w:rsid w:val="00D179CF"/>
    <w:rsid w:val="00D228F1"/>
    <w:rsid w:val="00D250AA"/>
    <w:rsid w:val="00D3238C"/>
    <w:rsid w:val="00D34514"/>
    <w:rsid w:val="00D37468"/>
    <w:rsid w:val="00D50C80"/>
    <w:rsid w:val="00D66A1B"/>
    <w:rsid w:val="00D7434D"/>
    <w:rsid w:val="00D75783"/>
    <w:rsid w:val="00D77EEA"/>
    <w:rsid w:val="00D803A5"/>
    <w:rsid w:val="00D85CE8"/>
    <w:rsid w:val="00D8761F"/>
    <w:rsid w:val="00D91535"/>
    <w:rsid w:val="00D973F9"/>
    <w:rsid w:val="00DA35F6"/>
    <w:rsid w:val="00DC360B"/>
    <w:rsid w:val="00DC682D"/>
    <w:rsid w:val="00E011A1"/>
    <w:rsid w:val="00E03C87"/>
    <w:rsid w:val="00E03DA9"/>
    <w:rsid w:val="00E066E4"/>
    <w:rsid w:val="00E245F7"/>
    <w:rsid w:val="00E325E6"/>
    <w:rsid w:val="00E32DE6"/>
    <w:rsid w:val="00E356B6"/>
    <w:rsid w:val="00E375A7"/>
    <w:rsid w:val="00E52321"/>
    <w:rsid w:val="00E531FA"/>
    <w:rsid w:val="00E65839"/>
    <w:rsid w:val="00E772E1"/>
    <w:rsid w:val="00E82979"/>
    <w:rsid w:val="00EC0DE7"/>
    <w:rsid w:val="00EC3AEB"/>
    <w:rsid w:val="00EC5379"/>
    <w:rsid w:val="00EC729B"/>
    <w:rsid w:val="00EF3592"/>
    <w:rsid w:val="00EF3B7F"/>
    <w:rsid w:val="00EF5D8A"/>
    <w:rsid w:val="00F0539A"/>
    <w:rsid w:val="00F10ED3"/>
    <w:rsid w:val="00F12A84"/>
    <w:rsid w:val="00F13394"/>
    <w:rsid w:val="00F147BA"/>
    <w:rsid w:val="00F17E4B"/>
    <w:rsid w:val="00F22FF1"/>
    <w:rsid w:val="00F259EE"/>
    <w:rsid w:val="00F25F36"/>
    <w:rsid w:val="00F43A3A"/>
    <w:rsid w:val="00F6067D"/>
    <w:rsid w:val="00F76D04"/>
    <w:rsid w:val="00F77162"/>
    <w:rsid w:val="00F91D3C"/>
    <w:rsid w:val="00F92472"/>
    <w:rsid w:val="00F96943"/>
    <w:rsid w:val="00F974B3"/>
    <w:rsid w:val="00FA159F"/>
    <w:rsid w:val="00FA5682"/>
    <w:rsid w:val="00FC3445"/>
    <w:rsid w:val="00FC6F44"/>
    <w:rsid w:val="00FD51F6"/>
    <w:rsid w:val="00FE0C60"/>
    <w:rsid w:val="00FE4EBC"/>
    <w:rsid w:val="00FF0EC4"/>
    <w:rsid w:val="00FF1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346E58E3"/>
  <w15:docId w15:val="{D0EEDEB1-1A03-4809-BE2F-BD713C53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4514"/>
    <w:pPr>
      <w:spacing w:line="240" w:lineRule="auto"/>
    </w:pPr>
    <w:rPr>
      <w:rFonts w:eastAsia="Times New Roman" w:cs="Times New Roman"/>
      <w:sz w:val="20"/>
      <w:szCs w:val="20"/>
      <w:lang w:eastAsia="pl-PL"/>
    </w:rPr>
  </w:style>
  <w:style w:type="paragraph" w:styleId="Nagwek1">
    <w:name w:val="heading 1"/>
    <w:basedOn w:val="Normalny"/>
    <w:link w:val="Nagwek1Znak"/>
    <w:uiPriority w:val="9"/>
    <w:qFormat/>
    <w:rsid w:val="00E82979"/>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semiHidden/>
    <w:unhideWhenUsed/>
    <w:qFormat/>
    <w:rsid w:val="00E8297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E829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semiHidden/>
    <w:unhideWhenUsed/>
    <w:qFormat/>
    <w:rsid w:val="00E82979"/>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uiPriority w:val="99"/>
    <w:semiHidden/>
    <w:unhideWhenUsed/>
    <w:qFormat/>
    <w:rsid w:val="00E82979"/>
    <w:pPr>
      <w:keepNext/>
      <w:autoSpaceDE w:val="0"/>
      <w:autoSpaceDN w:val="0"/>
      <w:adjustRightInd w:val="0"/>
      <w:spacing w:line="360" w:lineRule="auto"/>
      <w:outlineLvl w:val="6"/>
    </w:pPr>
    <w:rPr>
      <w:b/>
      <w:bCs/>
      <w:sz w:val="24"/>
      <w:szCs w:val="24"/>
      <w:lang w:val="x-none" w:eastAsia="x-none"/>
    </w:rPr>
  </w:style>
  <w:style w:type="paragraph" w:styleId="Nagwek9">
    <w:name w:val="heading 9"/>
    <w:basedOn w:val="Normalny"/>
    <w:next w:val="Normalny"/>
    <w:link w:val="Nagwek9Znak"/>
    <w:uiPriority w:val="99"/>
    <w:semiHidden/>
    <w:unhideWhenUsed/>
    <w:qFormat/>
    <w:rsid w:val="00E82979"/>
    <w:pPr>
      <w:keepNext/>
      <w:spacing w:line="360" w:lineRule="auto"/>
      <w:jc w:val="both"/>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2979"/>
    <w:rPr>
      <w:rFonts w:eastAsia="Times New Roman" w:cs="Times New Roman"/>
      <w:b/>
      <w:bCs/>
      <w:kern w:val="36"/>
      <w:sz w:val="48"/>
      <w:szCs w:val="48"/>
      <w:lang w:val="x-none" w:eastAsia="x-none"/>
    </w:rPr>
  </w:style>
  <w:style w:type="character" w:customStyle="1" w:styleId="Nagwek2Znak">
    <w:name w:val="Nagłówek 2 Znak"/>
    <w:basedOn w:val="Domylnaczcionkaakapitu"/>
    <w:link w:val="Nagwek2"/>
    <w:uiPriority w:val="9"/>
    <w:semiHidden/>
    <w:rsid w:val="00E82979"/>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E82979"/>
    <w:rPr>
      <w:rFonts w:ascii="Cambria" w:eastAsia="Times New Roman" w:hAnsi="Cambria" w:cs="Times New Roman"/>
      <w:b/>
      <w:bCs/>
      <w:szCs w:val="26"/>
      <w:lang w:val="x-none" w:eastAsia="x-none"/>
    </w:rPr>
  </w:style>
  <w:style w:type="character" w:customStyle="1" w:styleId="Nagwek4Znak">
    <w:name w:val="Nagłówek 4 Znak"/>
    <w:basedOn w:val="Domylnaczcionkaakapitu"/>
    <w:link w:val="Nagwek4"/>
    <w:uiPriority w:val="9"/>
    <w:semiHidden/>
    <w:rsid w:val="00E82979"/>
    <w:rPr>
      <w:rFonts w:ascii="Calibri" w:eastAsia="Times New Roman" w:hAnsi="Calibri" w:cs="Times New Roman"/>
      <w:b/>
      <w:bCs/>
      <w:sz w:val="28"/>
      <w:szCs w:val="28"/>
      <w:lang w:val="x-none" w:eastAsia="x-none"/>
    </w:rPr>
  </w:style>
  <w:style w:type="character" w:customStyle="1" w:styleId="Nagwek7Znak">
    <w:name w:val="Nagłówek 7 Znak"/>
    <w:basedOn w:val="Domylnaczcionkaakapitu"/>
    <w:link w:val="Nagwek7"/>
    <w:uiPriority w:val="99"/>
    <w:semiHidden/>
    <w:rsid w:val="00E82979"/>
    <w:rPr>
      <w:rFonts w:eastAsia="Times New Roman" w:cs="Times New Roman"/>
      <w:b/>
      <w:bCs/>
      <w:sz w:val="24"/>
      <w:szCs w:val="24"/>
      <w:lang w:val="x-none" w:eastAsia="x-none"/>
    </w:rPr>
  </w:style>
  <w:style w:type="character" w:customStyle="1" w:styleId="Nagwek9Znak">
    <w:name w:val="Nagłówek 9 Znak"/>
    <w:basedOn w:val="Domylnaczcionkaakapitu"/>
    <w:link w:val="Nagwek9"/>
    <w:uiPriority w:val="99"/>
    <w:semiHidden/>
    <w:rsid w:val="00E82979"/>
    <w:rPr>
      <w:rFonts w:eastAsia="Times New Roman" w:cs="Times New Roman"/>
      <w:b/>
      <w:bCs/>
      <w:sz w:val="24"/>
      <w:lang w:val="x-none" w:eastAsia="x-none"/>
    </w:rPr>
  </w:style>
  <w:style w:type="character" w:styleId="Hipercze">
    <w:name w:val="Hyperlink"/>
    <w:uiPriority w:val="99"/>
    <w:unhideWhenUsed/>
    <w:rsid w:val="00E82979"/>
    <w:rPr>
      <w:color w:val="0000FF"/>
      <w:u w:val="single"/>
    </w:rPr>
  </w:style>
  <w:style w:type="character" w:styleId="UyteHipercze">
    <w:name w:val="FollowedHyperlink"/>
    <w:basedOn w:val="Domylnaczcionkaakapitu"/>
    <w:uiPriority w:val="99"/>
    <w:semiHidden/>
    <w:unhideWhenUsed/>
    <w:rsid w:val="00E82979"/>
    <w:rPr>
      <w:color w:val="954F72" w:themeColor="followedHyperlink"/>
      <w:u w:val="single"/>
    </w:rPr>
  </w:style>
  <w:style w:type="paragraph" w:styleId="HTML-wstpniesformatowany">
    <w:name w:val="HTML Preformatted"/>
    <w:basedOn w:val="Normalny"/>
    <w:link w:val="HTML-wstpniesformatowanyZnak"/>
    <w:uiPriority w:val="99"/>
    <w:semiHidden/>
    <w:unhideWhenUsed/>
    <w:rsid w:val="00E82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semiHidden/>
    <w:rsid w:val="00E82979"/>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E82979"/>
    <w:pPr>
      <w:spacing w:before="100" w:beforeAutospacing="1" w:after="100" w:afterAutospacing="1"/>
    </w:pPr>
    <w:rPr>
      <w:sz w:val="24"/>
      <w:szCs w:val="24"/>
    </w:rPr>
  </w:style>
  <w:style w:type="paragraph" w:styleId="Tekstprzypisudolnego">
    <w:name w:val="footnote text"/>
    <w:basedOn w:val="Normalny"/>
    <w:link w:val="TekstprzypisudolnegoZnak"/>
    <w:uiPriority w:val="99"/>
    <w:semiHidden/>
    <w:unhideWhenUsed/>
    <w:rsid w:val="00E82979"/>
  </w:style>
  <w:style w:type="character" w:customStyle="1" w:styleId="TekstprzypisudolnegoZnak">
    <w:name w:val="Tekst przypisu dolnego Znak"/>
    <w:basedOn w:val="Domylnaczcionkaakapitu"/>
    <w:link w:val="Tekstprzypisudolnego"/>
    <w:uiPriority w:val="99"/>
    <w:semiHidden/>
    <w:rsid w:val="00E82979"/>
    <w:rPr>
      <w:rFonts w:eastAsia="Times New Roman" w:cs="Times New Roman"/>
      <w:sz w:val="20"/>
      <w:szCs w:val="20"/>
      <w:lang w:eastAsia="pl-PL"/>
    </w:rPr>
  </w:style>
  <w:style w:type="paragraph" w:styleId="Tekstkomentarza">
    <w:name w:val="annotation text"/>
    <w:basedOn w:val="Normalny"/>
    <w:link w:val="TekstkomentarzaZnak"/>
    <w:uiPriority w:val="99"/>
    <w:semiHidden/>
    <w:unhideWhenUsed/>
    <w:rsid w:val="00E82979"/>
  </w:style>
  <w:style w:type="character" w:customStyle="1" w:styleId="TekstkomentarzaZnak">
    <w:name w:val="Tekst komentarza Znak"/>
    <w:basedOn w:val="Domylnaczcionkaakapitu"/>
    <w:link w:val="Tekstkomentarza"/>
    <w:uiPriority w:val="99"/>
    <w:semiHidden/>
    <w:rsid w:val="00E82979"/>
    <w:rPr>
      <w:rFonts w:eastAsia="Times New Roman" w:cs="Times New Roman"/>
      <w:sz w:val="20"/>
      <w:szCs w:val="20"/>
      <w:lang w:eastAsia="pl-PL"/>
    </w:rPr>
  </w:style>
  <w:style w:type="paragraph" w:styleId="Nagwek">
    <w:name w:val="header"/>
    <w:basedOn w:val="Normalny"/>
    <w:link w:val="NagwekZnak"/>
    <w:uiPriority w:val="99"/>
    <w:unhideWhenUsed/>
    <w:rsid w:val="00E82979"/>
    <w:pPr>
      <w:tabs>
        <w:tab w:val="center" w:pos="4536"/>
        <w:tab w:val="right" w:pos="9072"/>
      </w:tabs>
    </w:pPr>
  </w:style>
  <w:style w:type="character" w:customStyle="1" w:styleId="NagwekZnak">
    <w:name w:val="Nagłówek Znak"/>
    <w:basedOn w:val="Domylnaczcionkaakapitu"/>
    <w:link w:val="Nagwek"/>
    <w:uiPriority w:val="99"/>
    <w:rsid w:val="00E82979"/>
    <w:rPr>
      <w:rFonts w:eastAsia="Times New Roman" w:cs="Times New Roman"/>
      <w:sz w:val="20"/>
      <w:szCs w:val="20"/>
      <w:lang w:eastAsia="pl-PL"/>
    </w:rPr>
  </w:style>
  <w:style w:type="paragraph" w:styleId="Stopka">
    <w:name w:val="footer"/>
    <w:basedOn w:val="Normalny"/>
    <w:link w:val="StopkaZnak"/>
    <w:uiPriority w:val="99"/>
    <w:unhideWhenUsed/>
    <w:rsid w:val="00E82979"/>
    <w:pPr>
      <w:tabs>
        <w:tab w:val="center" w:pos="4536"/>
        <w:tab w:val="right" w:pos="9072"/>
      </w:tabs>
    </w:pPr>
  </w:style>
  <w:style w:type="character" w:customStyle="1" w:styleId="StopkaZnak">
    <w:name w:val="Stopka Znak"/>
    <w:basedOn w:val="Domylnaczcionkaakapitu"/>
    <w:link w:val="Stopka"/>
    <w:uiPriority w:val="99"/>
    <w:rsid w:val="00E82979"/>
    <w:rPr>
      <w:rFonts w:eastAsia="Times New Roman" w:cs="Times New Roman"/>
      <w:sz w:val="20"/>
      <w:szCs w:val="20"/>
      <w:lang w:eastAsia="pl-PL"/>
    </w:rPr>
  </w:style>
  <w:style w:type="paragraph" w:styleId="Legenda">
    <w:name w:val="caption"/>
    <w:basedOn w:val="Normalny"/>
    <w:next w:val="Normalny"/>
    <w:uiPriority w:val="99"/>
    <w:semiHidden/>
    <w:unhideWhenUsed/>
    <w:qFormat/>
    <w:rsid w:val="00E82979"/>
    <w:rPr>
      <w:rFonts w:ascii="Courier New" w:hAnsi="Courier New"/>
      <w:b/>
      <w:sz w:val="24"/>
    </w:rPr>
  </w:style>
  <w:style w:type="paragraph" w:styleId="Tekstprzypisukocowego">
    <w:name w:val="endnote text"/>
    <w:basedOn w:val="Normalny"/>
    <w:link w:val="TekstprzypisukocowegoZnak"/>
    <w:uiPriority w:val="99"/>
    <w:semiHidden/>
    <w:unhideWhenUsed/>
    <w:rsid w:val="00E82979"/>
    <w:pPr>
      <w:autoSpaceDE w:val="0"/>
      <w:autoSpaceDN w:val="0"/>
      <w:jc w:val="both"/>
    </w:pPr>
  </w:style>
  <w:style w:type="character" w:customStyle="1" w:styleId="TekstprzypisukocowegoZnak">
    <w:name w:val="Tekst przypisu końcowego Znak"/>
    <w:basedOn w:val="Domylnaczcionkaakapitu"/>
    <w:link w:val="Tekstprzypisukocowego"/>
    <w:uiPriority w:val="99"/>
    <w:semiHidden/>
    <w:rsid w:val="00E82979"/>
    <w:rPr>
      <w:rFonts w:eastAsia="Times New Roman" w:cs="Times New Roman"/>
      <w:sz w:val="20"/>
      <w:szCs w:val="20"/>
      <w:lang w:eastAsia="pl-PL"/>
    </w:rPr>
  </w:style>
  <w:style w:type="paragraph" w:styleId="Lista2">
    <w:name w:val="List 2"/>
    <w:basedOn w:val="Normalny"/>
    <w:semiHidden/>
    <w:unhideWhenUsed/>
    <w:rsid w:val="00E82979"/>
    <w:pPr>
      <w:ind w:left="566" w:hanging="283"/>
    </w:pPr>
    <w:rPr>
      <w:sz w:val="24"/>
      <w:szCs w:val="24"/>
    </w:rPr>
  </w:style>
  <w:style w:type="paragraph" w:styleId="Tytu">
    <w:name w:val="Title"/>
    <w:basedOn w:val="Normalny"/>
    <w:link w:val="TytuZnak"/>
    <w:qFormat/>
    <w:rsid w:val="00E82979"/>
    <w:pPr>
      <w:snapToGrid w:val="0"/>
      <w:spacing w:line="360" w:lineRule="auto"/>
      <w:jc w:val="center"/>
    </w:pPr>
    <w:rPr>
      <w:b/>
      <w:sz w:val="24"/>
      <w:szCs w:val="24"/>
      <w:lang w:val="x-none" w:eastAsia="x-none"/>
    </w:rPr>
  </w:style>
  <w:style w:type="character" w:customStyle="1" w:styleId="TytuZnak">
    <w:name w:val="Tytuł Znak"/>
    <w:basedOn w:val="Domylnaczcionkaakapitu"/>
    <w:link w:val="Tytu"/>
    <w:rsid w:val="00E82979"/>
    <w:rPr>
      <w:rFonts w:eastAsia="Times New Roman" w:cs="Times New Roman"/>
      <w:b/>
      <w:sz w:val="24"/>
      <w:szCs w:val="24"/>
      <w:lang w:val="x-none" w:eastAsia="x-none"/>
    </w:rPr>
  </w:style>
  <w:style w:type="paragraph" w:styleId="Tekstpodstawowy">
    <w:name w:val="Body Text"/>
    <w:basedOn w:val="Normalny"/>
    <w:link w:val="TekstpodstawowyZnak"/>
    <w:uiPriority w:val="99"/>
    <w:unhideWhenUsed/>
    <w:rsid w:val="00E82979"/>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rsid w:val="00E82979"/>
    <w:rPr>
      <w:rFonts w:ascii="Courier New" w:eastAsia="Times New Roman" w:hAnsi="Courier New" w:cs="Times New Roman"/>
      <w:sz w:val="24"/>
      <w:szCs w:val="20"/>
      <w:lang w:val="x-none" w:eastAsia="x-none"/>
    </w:rPr>
  </w:style>
  <w:style w:type="paragraph" w:styleId="Tekstpodstawowywcity">
    <w:name w:val="Body Text Indent"/>
    <w:basedOn w:val="Normalny"/>
    <w:link w:val="TekstpodstawowywcityZnak"/>
    <w:uiPriority w:val="99"/>
    <w:semiHidden/>
    <w:unhideWhenUsed/>
    <w:rsid w:val="00E82979"/>
    <w:pPr>
      <w:spacing w:after="120"/>
      <w:ind w:left="283"/>
    </w:pPr>
  </w:style>
  <w:style w:type="character" w:customStyle="1" w:styleId="TekstpodstawowywcityZnak">
    <w:name w:val="Tekst podstawowy wcięty Znak"/>
    <w:basedOn w:val="Domylnaczcionkaakapitu"/>
    <w:link w:val="Tekstpodstawowywcity"/>
    <w:uiPriority w:val="99"/>
    <w:semiHidden/>
    <w:rsid w:val="00E82979"/>
    <w:rPr>
      <w:rFonts w:eastAsia="Times New Roman" w:cs="Times New Roman"/>
      <w:sz w:val="20"/>
      <w:szCs w:val="20"/>
      <w:lang w:eastAsia="pl-PL"/>
    </w:rPr>
  </w:style>
  <w:style w:type="paragraph" w:styleId="Tekstpodstawowy2">
    <w:name w:val="Body Text 2"/>
    <w:basedOn w:val="Normalny"/>
    <w:link w:val="Tekstpodstawowy2Znak"/>
    <w:uiPriority w:val="99"/>
    <w:semiHidden/>
    <w:unhideWhenUsed/>
    <w:rsid w:val="00E82979"/>
    <w:pPr>
      <w:spacing w:after="120" w:line="480" w:lineRule="auto"/>
    </w:pPr>
  </w:style>
  <w:style w:type="character" w:customStyle="1" w:styleId="Tekstpodstawowy2Znak">
    <w:name w:val="Tekst podstawowy 2 Znak"/>
    <w:basedOn w:val="Domylnaczcionkaakapitu"/>
    <w:link w:val="Tekstpodstawowy2"/>
    <w:uiPriority w:val="99"/>
    <w:semiHidden/>
    <w:rsid w:val="00E82979"/>
    <w:rPr>
      <w:rFonts w:eastAsia="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E82979"/>
    <w:pPr>
      <w:ind w:left="2160" w:hanging="360"/>
      <w:jc w:val="both"/>
    </w:pPr>
    <w:rPr>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E82979"/>
    <w:rPr>
      <w:rFonts w:eastAsia="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E82979"/>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82979"/>
    <w:rPr>
      <w:rFonts w:eastAsia="Times New Roman" w:cs="Times New Roman"/>
      <w:sz w:val="16"/>
      <w:szCs w:val="16"/>
      <w:lang w:eastAsia="pl-PL"/>
    </w:rPr>
  </w:style>
  <w:style w:type="paragraph" w:styleId="Zwykytekst">
    <w:name w:val="Plain Text"/>
    <w:basedOn w:val="Normalny"/>
    <w:link w:val="ZwykytekstZnak"/>
    <w:uiPriority w:val="99"/>
    <w:semiHidden/>
    <w:unhideWhenUsed/>
    <w:rsid w:val="00E82979"/>
    <w:pPr>
      <w:spacing w:before="100" w:beforeAutospacing="1" w:after="100" w:afterAutospacing="1"/>
    </w:pPr>
    <w:rPr>
      <w:sz w:val="24"/>
      <w:szCs w:val="24"/>
      <w:lang w:val="x-none" w:eastAsia="x-none"/>
    </w:rPr>
  </w:style>
  <w:style w:type="character" w:customStyle="1" w:styleId="ZwykytekstZnak">
    <w:name w:val="Zwykły tekst Znak"/>
    <w:basedOn w:val="Domylnaczcionkaakapitu"/>
    <w:link w:val="Zwykytekst"/>
    <w:uiPriority w:val="99"/>
    <w:semiHidden/>
    <w:rsid w:val="00E82979"/>
    <w:rPr>
      <w:rFonts w:eastAsia="Times New Roman" w:cs="Times New Roman"/>
      <w:sz w:val="24"/>
      <w:szCs w:val="24"/>
      <w:lang w:val="x-none" w:eastAsia="x-none"/>
    </w:rPr>
  </w:style>
  <w:style w:type="paragraph" w:styleId="Tekstdymka">
    <w:name w:val="Balloon Text"/>
    <w:basedOn w:val="Normalny"/>
    <w:link w:val="TekstdymkaZnak"/>
    <w:uiPriority w:val="99"/>
    <w:semiHidden/>
    <w:unhideWhenUsed/>
    <w:rsid w:val="00E82979"/>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E82979"/>
    <w:rPr>
      <w:rFonts w:ascii="Tahoma" w:eastAsia="Times New Roman" w:hAnsi="Tahoma" w:cs="Times New Roman"/>
      <w:sz w:val="16"/>
      <w:szCs w:val="16"/>
      <w:lang w:val="x-none" w:eastAsia="x-none"/>
    </w:rPr>
  </w:style>
  <w:style w:type="paragraph" w:styleId="Bezodstpw">
    <w:name w:val="No Spacing"/>
    <w:qFormat/>
    <w:rsid w:val="00E82979"/>
    <w:pPr>
      <w:spacing w:line="240" w:lineRule="auto"/>
    </w:pPr>
    <w:rPr>
      <w:rFonts w:ascii="Calibri" w:eastAsia="Calibri" w:hAnsi="Calibri" w:cs="Times New Roman"/>
      <w:sz w:val="22"/>
    </w:rPr>
  </w:style>
  <w:style w:type="paragraph" w:styleId="Akapitzlist">
    <w:name w:val="List Paragraph"/>
    <w:basedOn w:val="Normalny"/>
    <w:uiPriority w:val="34"/>
    <w:qFormat/>
    <w:rsid w:val="00E82979"/>
    <w:pPr>
      <w:ind w:left="708"/>
    </w:pPr>
  </w:style>
  <w:style w:type="paragraph" w:customStyle="1" w:styleId="documentdescription">
    <w:name w:val="documentdescription"/>
    <w:basedOn w:val="Normalny"/>
    <w:uiPriority w:val="99"/>
    <w:rsid w:val="00E82979"/>
    <w:pPr>
      <w:spacing w:before="100" w:beforeAutospacing="1" w:after="100" w:afterAutospacing="1"/>
    </w:pPr>
    <w:rPr>
      <w:sz w:val="24"/>
      <w:szCs w:val="24"/>
    </w:rPr>
  </w:style>
  <w:style w:type="paragraph" w:customStyle="1" w:styleId="pkt">
    <w:name w:val="pkt"/>
    <w:basedOn w:val="Normalny"/>
    <w:uiPriority w:val="99"/>
    <w:rsid w:val="00E82979"/>
    <w:pPr>
      <w:spacing w:before="60" w:after="60"/>
      <w:ind w:left="851" w:hanging="295"/>
      <w:jc w:val="both"/>
    </w:pPr>
    <w:rPr>
      <w:sz w:val="24"/>
      <w:szCs w:val="24"/>
    </w:rPr>
  </w:style>
  <w:style w:type="paragraph" w:customStyle="1" w:styleId="stylartykulu">
    <w:name w:val="styl_artykulu"/>
    <w:basedOn w:val="Normalny"/>
    <w:uiPriority w:val="99"/>
    <w:rsid w:val="00E82979"/>
    <w:pPr>
      <w:spacing w:before="100" w:beforeAutospacing="1" w:after="100" w:afterAutospacing="1"/>
    </w:pPr>
    <w:rPr>
      <w:sz w:val="24"/>
      <w:szCs w:val="24"/>
    </w:rPr>
  </w:style>
  <w:style w:type="paragraph" w:customStyle="1" w:styleId="moduleitemintrotext">
    <w:name w:val="moduleitemintrotext"/>
    <w:basedOn w:val="Normalny"/>
    <w:uiPriority w:val="99"/>
    <w:rsid w:val="00E82979"/>
    <w:pPr>
      <w:spacing w:before="100" w:beforeAutospacing="1" w:after="100" w:afterAutospacing="1"/>
    </w:pPr>
    <w:rPr>
      <w:sz w:val="24"/>
      <w:szCs w:val="24"/>
    </w:rPr>
  </w:style>
  <w:style w:type="paragraph" w:customStyle="1" w:styleId="moduleitemvideo">
    <w:name w:val="moduleitemvideo"/>
    <w:basedOn w:val="Normalny"/>
    <w:uiPriority w:val="99"/>
    <w:rsid w:val="00E82979"/>
    <w:pPr>
      <w:spacing w:before="100" w:beforeAutospacing="1" w:after="100" w:afterAutospacing="1"/>
    </w:pPr>
    <w:rPr>
      <w:sz w:val="24"/>
      <w:szCs w:val="24"/>
    </w:rPr>
  </w:style>
  <w:style w:type="paragraph" w:customStyle="1" w:styleId="art-page-footer">
    <w:name w:val="art-page-footer"/>
    <w:basedOn w:val="Normalny"/>
    <w:uiPriority w:val="99"/>
    <w:rsid w:val="00E82979"/>
    <w:pPr>
      <w:spacing w:before="100" w:beforeAutospacing="1" w:after="100" w:afterAutospacing="1"/>
    </w:pPr>
    <w:rPr>
      <w:sz w:val="24"/>
      <w:szCs w:val="24"/>
    </w:rPr>
  </w:style>
  <w:style w:type="paragraph" w:customStyle="1" w:styleId="bodytext">
    <w:name w:val="bodytext"/>
    <w:basedOn w:val="Normalny"/>
    <w:uiPriority w:val="99"/>
    <w:rsid w:val="00E82979"/>
    <w:pPr>
      <w:spacing w:before="100" w:beforeAutospacing="1" w:after="100" w:afterAutospacing="1"/>
    </w:pPr>
    <w:rPr>
      <w:sz w:val="24"/>
      <w:szCs w:val="24"/>
    </w:rPr>
  </w:style>
  <w:style w:type="paragraph" w:customStyle="1" w:styleId="author">
    <w:name w:val="author"/>
    <w:basedOn w:val="Normalny"/>
    <w:uiPriority w:val="99"/>
    <w:rsid w:val="00E82979"/>
    <w:pPr>
      <w:spacing w:before="100" w:beforeAutospacing="1" w:after="100" w:afterAutospacing="1"/>
    </w:pPr>
    <w:rPr>
      <w:sz w:val="24"/>
      <w:szCs w:val="24"/>
    </w:rPr>
  </w:style>
  <w:style w:type="paragraph" w:customStyle="1" w:styleId="lead">
    <w:name w:val="lead"/>
    <w:basedOn w:val="Normalny"/>
    <w:uiPriority w:val="99"/>
    <w:rsid w:val="00E82979"/>
    <w:pPr>
      <w:spacing w:before="100" w:beforeAutospacing="1" w:after="100" w:afterAutospacing="1"/>
    </w:pPr>
    <w:rPr>
      <w:sz w:val="24"/>
      <w:szCs w:val="24"/>
    </w:rPr>
  </w:style>
  <w:style w:type="paragraph" w:customStyle="1" w:styleId="tresc">
    <w:name w:val="tresc"/>
    <w:basedOn w:val="Normalny"/>
    <w:uiPriority w:val="99"/>
    <w:rsid w:val="00E82979"/>
    <w:pPr>
      <w:spacing w:before="100" w:beforeAutospacing="1" w:after="100" w:afterAutospacing="1"/>
    </w:pPr>
    <w:rPr>
      <w:sz w:val="24"/>
      <w:szCs w:val="24"/>
    </w:rPr>
  </w:style>
  <w:style w:type="paragraph" w:customStyle="1" w:styleId="Znak">
    <w:name w:val="Znak"/>
    <w:basedOn w:val="Normalny"/>
    <w:uiPriority w:val="99"/>
    <w:rsid w:val="00E82979"/>
    <w:rPr>
      <w:sz w:val="24"/>
      <w:szCs w:val="24"/>
    </w:rPr>
  </w:style>
  <w:style w:type="paragraph" w:customStyle="1" w:styleId="ftstandard">
    <w:name w:val="ft_standard"/>
    <w:basedOn w:val="Normalny"/>
    <w:uiPriority w:val="99"/>
    <w:rsid w:val="00E82979"/>
    <w:pPr>
      <w:spacing w:before="100" w:beforeAutospacing="1" w:after="100" w:afterAutospacing="1"/>
    </w:pPr>
    <w:rPr>
      <w:sz w:val="24"/>
      <w:szCs w:val="24"/>
    </w:rPr>
  </w:style>
  <w:style w:type="paragraph" w:customStyle="1" w:styleId="akapitdomyslnyblock">
    <w:name w:val="akapitdomyslnyblock"/>
    <w:basedOn w:val="Normalny"/>
    <w:uiPriority w:val="99"/>
    <w:rsid w:val="00E82979"/>
    <w:pPr>
      <w:spacing w:after="100" w:afterAutospacing="1"/>
      <w:ind w:firstLine="480"/>
    </w:pPr>
    <w:rPr>
      <w:sz w:val="24"/>
      <w:szCs w:val="24"/>
    </w:rPr>
  </w:style>
  <w:style w:type="paragraph" w:customStyle="1" w:styleId="ust">
    <w:name w:val="ust"/>
    <w:uiPriority w:val="99"/>
    <w:rsid w:val="00E82979"/>
    <w:pPr>
      <w:spacing w:before="60" w:after="60" w:line="240" w:lineRule="auto"/>
      <w:ind w:left="426" w:hanging="284"/>
      <w:jc w:val="both"/>
    </w:pPr>
    <w:rPr>
      <w:rFonts w:eastAsia="Times New Roman" w:cs="Times New Roman"/>
      <w:sz w:val="24"/>
      <w:szCs w:val="24"/>
      <w:lang w:eastAsia="pl-PL"/>
    </w:rPr>
  </w:style>
  <w:style w:type="paragraph" w:customStyle="1" w:styleId="tyt">
    <w:name w:val="tyt"/>
    <w:basedOn w:val="Normalny"/>
    <w:uiPriority w:val="99"/>
    <w:rsid w:val="00E82979"/>
    <w:pPr>
      <w:keepNext/>
      <w:spacing w:before="60" w:after="60"/>
      <w:jc w:val="center"/>
    </w:pPr>
    <w:rPr>
      <w:b/>
      <w:bCs/>
      <w:sz w:val="24"/>
      <w:szCs w:val="24"/>
    </w:rPr>
  </w:style>
  <w:style w:type="paragraph" w:customStyle="1" w:styleId="p4">
    <w:name w:val="p4"/>
    <w:basedOn w:val="Normalny"/>
    <w:uiPriority w:val="99"/>
    <w:rsid w:val="00E82979"/>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E82979"/>
    <w:pPr>
      <w:autoSpaceDE w:val="0"/>
      <w:autoSpaceDN w:val="0"/>
      <w:adjustRightInd w:val="0"/>
      <w:spacing w:line="240" w:lineRule="auto"/>
    </w:pPr>
    <w:rPr>
      <w:rFonts w:ascii="Arial" w:eastAsia="Calibri" w:hAnsi="Arial" w:cs="Arial"/>
      <w:color w:val="000000"/>
      <w:sz w:val="24"/>
      <w:szCs w:val="24"/>
      <w:lang w:eastAsia="pl-PL"/>
    </w:rPr>
  </w:style>
  <w:style w:type="paragraph" w:customStyle="1" w:styleId="punkt">
    <w:name w:val="punkt"/>
    <w:basedOn w:val="Normalny"/>
    <w:uiPriority w:val="99"/>
    <w:rsid w:val="00E82979"/>
    <w:pPr>
      <w:spacing w:before="100" w:beforeAutospacing="1" w:after="100" w:afterAutospacing="1"/>
    </w:pPr>
    <w:rPr>
      <w:sz w:val="24"/>
      <w:szCs w:val="24"/>
    </w:rPr>
  </w:style>
  <w:style w:type="paragraph" w:customStyle="1" w:styleId="litera">
    <w:name w:val="litera"/>
    <w:basedOn w:val="Normalny"/>
    <w:uiPriority w:val="99"/>
    <w:rsid w:val="00E82979"/>
    <w:pPr>
      <w:spacing w:before="100" w:beforeAutospacing="1" w:after="100" w:afterAutospacing="1"/>
    </w:pPr>
    <w:rPr>
      <w:sz w:val="24"/>
      <w:szCs w:val="24"/>
    </w:rPr>
  </w:style>
  <w:style w:type="paragraph" w:customStyle="1" w:styleId="ZARTzmartartykuempunktem">
    <w:name w:val="Z/ART(§) – zm. art. (§) artykułem (punktem)"/>
    <w:basedOn w:val="Normalny"/>
    <w:uiPriority w:val="30"/>
    <w:qFormat/>
    <w:rsid w:val="00E82979"/>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E82979"/>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E82979"/>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E82979"/>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E82979"/>
  </w:style>
  <w:style w:type="paragraph" w:customStyle="1" w:styleId="LITlitera">
    <w:name w:val="LIT – litera"/>
    <w:basedOn w:val="Normalny"/>
    <w:uiPriority w:val="14"/>
    <w:qFormat/>
    <w:rsid w:val="00E82979"/>
    <w:pPr>
      <w:spacing w:line="360" w:lineRule="auto"/>
      <w:ind w:left="986" w:hanging="476"/>
      <w:jc w:val="both"/>
    </w:pPr>
    <w:rPr>
      <w:rFonts w:ascii="Times" w:hAnsi="Times" w:cs="Arial"/>
      <w:bCs/>
      <w:sz w:val="24"/>
    </w:rPr>
  </w:style>
  <w:style w:type="paragraph" w:customStyle="1" w:styleId="PKTpunkt">
    <w:name w:val="PKT – punkt"/>
    <w:uiPriority w:val="13"/>
    <w:qFormat/>
    <w:rsid w:val="00E82979"/>
    <w:pPr>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E82979"/>
    <w:pPr>
      <w:ind w:left="2336"/>
    </w:pPr>
  </w:style>
  <w:style w:type="paragraph" w:customStyle="1" w:styleId="zartzmartartykuempunktem0">
    <w:name w:val="zartzmartartykuempunktem"/>
    <w:basedOn w:val="Normalny"/>
    <w:uiPriority w:val="99"/>
    <w:rsid w:val="00E82979"/>
    <w:pPr>
      <w:spacing w:before="100" w:beforeAutospacing="1" w:after="100" w:afterAutospacing="1"/>
    </w:pPr>
    <w:rPr>
      <w:sz w:val="24"/>
      <w:szCs w:val="24"/>
    </w:rPr>
  </w:style>
  <w:style w:type="paragraph" w:customStyle="1" w:styleId="zlitustzmustliter0">
    <w:name w:val="zlitustzmustliter"/>
    <w:basedOn w:val="Normalny"/>
    <w:uiPriority w:val="99"/>
    <w:rsid w:val="00E82979"/>
    <w:pPr>
      <w:spacing w:before="100" w:beforeAutospacing="1" w:after="100" w:afterAutospacing="1"/>
    </w:pPr>
    <w:rPr>
      <w:sz w:val="24"/>
      <w:szCs w:val="24"/>
    </w:rPr>
  </w:style>
  <w:style w:type="paragraph" w:customStyle="1" w:styleId="zlitpktzmpktliter0">
    <w:name w:val="zlitpktzmpktliter"/>
    <w:basedOn w:val="Normalny"/>
    <w:uiPriority w:val="99"/>
    <w:rsid w:val="00E82979"/>
    <w:pPr>
      <w:spacing w:before="100" w:beforeAutospacing="1" w:after="100" w:afterAutospacing="1"/>
    </w:pPr>
    <w:rPr>
      <w:sz w:val="24"/>
      <w:szCs w:val="24"/>
    </w:rPr>
  </w:style>
  <w:style w:type="paragraph" w:customStyle="1" w:styleId="zlitlitwpktzmlitwpktliter">
    <w:name w:val="zlitlitwpktzmlitwpktliter"/>
    <w:basedOn w:val="Normalny"/>
    <w:uiPriority w:val="99"/>
    <w:rsid w:val="00E82979"/>
    <w:pPr>
      <w:spacing w:before="100" w:beforeAutospacing="1" w:after="100" w:afterAutospacing="1"/>
    </w:pPr>
    <w:rPr>
      <w:sz w:val="24"/>
      <w:szCs w:val="24"/>
    </w:rPr>
  </w:style>
  <w:style w:type="paragraph" w:customStyle="1" w:styleId="zlitczwsplitwpktzmczciwsplitwpktliter">
    <w:name w:val="zlitczwsplitwpktzmczciwsplitwpktliter"/>
    <w:basedOn w:val="Normalny"/>
    <w:uiPriority w:val="99"/>
    <w:rsid w:val="00E82979"/>
    <w:pPr>
      <w:spacing w:before="100" w:beforeAutospacing="1" w:after="100" w:afterAutospacing="1"/>
    </w:pPr>
    <w:rPr>
      <w:sz w:val="24"/>
      <w:szCs w:val="24"/>
    </w:rPr>
  </w:style>
  <w:style w:type="paragraph" w:customStyle="1" w:styleId="Style2">
    <w:name w:val="Style2"/>
    <w:basedOn w:val="Normalny"/>
    <w:uiPriority w:val="99"/>
    <w:rsid w:val="00E82979"/>
    <w:pPr>
      <w:widowControl w:val="0"/>
      <w:autoSpaceDE w:val="0"/>
      <w:autoSpaceDN w:val="0"/>
      <w:adjustRightInd w:val="0"/>
    </w:pPr>
    <w:rPr>
      <w:sz w:val="24"/>
      <w:szCs w:val="24"/>
    </w:rPr>
  </w:style>
  <w:style w:type="character" w:customStyle="1" w:styleId="wyliczZnak">
    <w:name w:val="wylicz Znak"/>
    <w:link w:val="wylicz"/>
    <w:uiPriority w:val="99"/>
    <w:locked/>
    <w:rsid w:val="009D21F0"/>
    <w:rPr>
      <w:rFonts w:eastAsia="SimSun"/>
      <w:sz w:val="24"/>
      <w:szCs w:val="24"/>
    </w:rPr>
  </w:style>
  <w:style w:type="paragraph" w:customStyle="1" w:styleId="wylicz">
    <w:name w:val="wylicz"/>
    <w:basedOn w:val="Normalny"/>
    <w:link w:val="wyliczZnak"/>
    <w:autoRedefine/>
    <w:uiPriority w:val="99"/>
    <w:rsid w:val="009D21F0"/>
    <w:pPr>
      <w:widowControl w:val="0"/>
      <w:autoSpaceDE w:val="0"/>
      <w:autoSpaceDN w:val="0"/>
      <w:adjustRightInd w:val="0"/>
      <w:ind w:left="502"/>
      <w:jc w:val="both"/>
    </w:pPr>
    <w:rPr>
      <w:rFonts w:eastAsia="SimSun" w:cstheme="minorBidi"/>
      <w:sz w:val="24"/>
      <w:szCs w:val="24"/>
      <w:lang w:eastAsia="en-US"/>
    </w:rPr>
  </w:style>
  <w:style w:type="paragraph" w:customStyle="1" w:styleId="Style1">
    <w:name w:val="Style1"/>
    <w:basedOn w:val="Normalny"/>
    <w:rsid w:val="00E82979"/>
    <w:pPr>
      <w:widowControl w:val="0"/>
      <w:autoSpaceDE w:val="0"/>
      <w:autoSpaceDN w:val="0"/>
      <w:adjustRightInd w:val="0"/>
    </w:pPr>
    <w:rPr>
      <w:sz w:val="24"/>
      <w:szCs w:val="24"/>
    </w:rPr>
  </w:style>
  <w:style w:type="paragraph" w:customStyle="1" w:styleId="Style8">
    <w:name w:val="Style8"/>
    <w:basedOn w:val="Normalny"/>
    <w:rsid w:val="00E82979"/>
    <w:pPr>
      <w:widowControl w:val="0"/>
      <w:autoSpaceDE w:val="0"/>
      <w:autoSpaceDN w:val="0"/>
      <w:adjustRightInd w:val="0"/>
      <w:spacing w:line="278" w:lineRule="exact"/>
      <w:jc w:val="both"/>
    </w:pPr>
    <w:rPr>
      <w:sz w:val="24"/>
      <w:szCs w:val="24"/>
    </w:rPr>
  </w:style>
  <w:style w:type="paragraph" w:customStyle="1" w:styleId="TekstpodstawowyTekstwcity2st">
    <w:name w:val="Tekst podstawowy.Tekst wciêty 2 st"/>
    <w:basedOn w:val="Normalny"/>
    <w:rsid w:val="00E82979"/>
    <w:pPr>
      <w:tabs>
        <w:tab w:val="left" w:pos="8505"/>
        <w:tab w:val="left" w:pos="13608"/>
      </w:tabs>
      <w:spacing w:before="60" w:line="360" w:lineRule="auto"/>
      <w:jc w:val="both"/>
    </w:pPr>
    <w:rPr>
      <w:kern w:val="16"/>
      <w:sz w:val="24"/>
    </w:rPr>
  </w:style>
  <w:style w:type="paragraph" w:customStyle="1" w:styleId="Tekstpodstawowy21">
    <w:name w:val="Tekst podstawowy 21"/>
    <w:basedOn w:val="Normalny"/>
    <w:uiPriority w:val="99"/>
    <w:rsid w:val="00E82979"/>
    <w:pPr>
      <w:suppressAutoHyphens/>
      <w:spacing w:before="120"/>
      <w:jc w:val="both"/>
    </w:pPr>
    <w:rPr>
      <w:rFonts w:cs="Verdana"/>
      <w:b/>
      <w:bCs/>
      <w:sz w:val="25"/>
      <w:szCs w:val="24"/>
      <w:lang w:eastAsia="zh-CN"/>
    </w:rPr>
  </w:style>
  <w:style w:type="paragraph" w:customStyle="1" w:styleId="Tekstpodstawowy32">
    <w:name w:val="Tekst podstawowy 32"/>
    <w:basedOn w:val="Normalny"/>
    <w:uiPriority w:val="99"/>
    <w:rsid w:val="00E82979"/>
    <w:pPr>
      <w:suppressAutoHyphens/>
      <w:spacing w:before="120"/>
      <w:jc w:val="both"/>
    </w:pPr>
    <w:rPr>
      <w:rFonts w:cs="Verdana"/>
      <w:i/>
      <w:iCs/>
      <w:sz w:val="24"/>
      <w:szCs w:val="24"/>
      <w:lang w:eastAsia="zh-CN"/>
    </w:rPr>
  </w:style>
  <w:style w:type="character" w:styleId="Odwoanieprzypisudolnego">
    <w:name w:val="footnote reference"/>
    <w:semiHidden/>
    <w:unhideWhenUsed/>
    <w:rsid w:val="00E82979"/>
    <w:rPr>
      <w:vertAlign w:val="superscript"/>
    </w:rPr>
  </w:style>
  <w:style w:type="character" w:styleId="Odwoaniedokomentarza">
    <w:name w:val="annotation reference"/>
    <w:semiHidden/>
    <w:unhideWhenUsed/>
    <w:rsid w:val="00E82979"/>
    <w:rPr>
      <w:sz w:val="16"/>
      <w:szCs w:val="16"/>
    </w:rPr>
  </w:style>
  <w:style w:type="character" w:styleId="Odwoanieprzypisukocowego">
    <w:name w:val="endnote reference"/>
    <w:semiHidden/>
    <w:unhideWhenUsed/>
    <w:rsid w:val="00E82979"/>
    <w:rPr>
      <w:vertAlign w:val="superscript"/>
    </w:rPr>
  </w:style>
  <w:style w:type="paragraph" w:styleId="Zagicieodgryformularza">
    <w:name w:val="HTML Top of Form"/>
    <w:basedOn w:val="Normalny"/>
    <w:next w:val="Normalny"/>
    <w:link w:val="ZagicieodgryformularzaZnak"/>
    <w:hidden/>
    <w:uiPriority w:val="99"/>
    <w:semiHidden/>
    <w:unhideWhenUsed/>
    <w:rsid w:val="00E8297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82979"/>
    <w:rPr>
      <w:rFonts w:ascii="Arial" w:eastAsia="Times New Roman" w:hAnsi="Arial" w:cs="Arial"/>
      <w:vanish/>
      <w:sz w:val="16"/>
      <w:szCs w:val="16"/>
      <w:lang w:eastAsia="pl-PL"/>
    </w:rPr>
  </w:style>
  <w:style w:type="character" w:customStyle="1" w:styleId="ZagicieodgryformularzaZnak1">
    <w:name w:val="Zagięcie od góry formularza Znak1"/>
    <w:basedOn w:val="Domylnaczcionkaakapitu"/>
    <w:uiPriority w:val="99"/>
    <w:semiHidden/>
    <w:rsid w:val="00E82979"/>
    <w:rPr>
      <w:rFonts w:ascii="Arial" w:hAnsi="Arial" w:cs="Arial" w:hint="default"/>
      <w:vanish/>
      <w:webHidden w:val="0"/>
      <w:sz w:val="16"/>
      <w:szCs w:val="16"/>
      <w:specVanish w:val="0"/>
    </w:rPr>
  </w:style>
  <w:style w:type="paragraph" w:styleId="Zagicieoddouformularza">
    <w:name w:val="HTML Bottom of Form"/>
    <w:basedOn w:val="Normalny"/>
    <w:next w:val="Normalny"/>
    <w:link w:val="ZagicieoddouformularzaZnak"/>
    <w:hidden/>
    <w:uiPriority w:val="99"/>
    <w:semiHidden/>
    <w:unhideWhenUsed/>
    <w:rsid w:val="00E82979"/>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E82979"/>
    <w:rPr>
      <w:rFonts w:ascii="Arial" w:eastAsia="Times New Roman" w:hAnsi="Arial" w:cs="Arial"/>
      <w:vanish/>
      <w:sz w:val="16"/>
      <w:szCs w:val="16"/>
      <w:lang w:eastAsia="pl-PL"/>
    </w:rPr>
  </w:style>
  <w:style w:type="character" w:customStyle="1" w:styleId="kolor">
    <w:name w:val="kolor"/>
    <w:basedOn w:val="Domylnaczcionkaakapitu"/>
    <w:rsid w:val="00E82979"/>
  </w:style>
  <w:style w:type="character" w:customStyle="1" w:styleId="tabulatory">
    <w:name w:val="tabulatory"/>
    <w:basedOn w:val="Domylnaczcionkaakapitu"/>
    <w:rsid w:val="00E82979"/>
  </w:style>
  <w:style w:type="character" w:customStyle="1" w:styleId="txt-old">
    <w:name w:val="txt-old"/>
    <w:basedOn w:val="Domylnaczcionkaakapitu"/>
    <w:rsid w:val="00E82979"/>
  </w:style>
  <w:style w:type="character" w:customStyle="1" w:styleId="txt-new">
    <w:name w:val="txt-new"/>
    <w:basedOn w:val="Domylnaczcionkaakapitu"/>
    <w:rsid w:val="00E82979"/>
  </w:style>
  <w:style w:type="character" w:customStyle="1" w:styleId="go">
    <w:name w:val="go"/>
    <w:basedOn w:val="Domylnaczcionkaakapitu"/>
    <w:rsid w:val="00E82979"/>
  </w:style>
  <w:style w:type="character" w:customStyle="1" w:styleId="gi">
    <w:name w:val="gi"/>
    <w:basedOn w:val="Domylnaczcionkaakapitu"/>
    <w:rsid w:val="00E82979"/>
  </w:style>
  <w:style w:type="character" w:customStyle="1" w:styleId="t">
    <w:name w:val="t"/>
    <w:basedOn w:val="Domylnaczcionkaakapitu"/>
    <w:rsid w:val="00E82979"/>
  </w:style>
  <w:style w:type="character" w:customStyle="1" w:styleId="articleseparator">
    <w:name w:val="article_separator"/>
    <w:basedOn w:val="Domylnaczcionkaakapitu"/>
    <w:rsid w:val="00E82979"/>
  </w:style>
  <w:style w:type="character" w:customStyle="1" w:styleId="link">
    <w:name w:val="link"/>
    <w:basedOn w:val="Domylnaczcionkaakapitu"/>
    <w:rsid w:val="00E82979"/>
  </w:style>
  <w:style w:type="character" w:customStyle="1" w:styleId="dim">
    <w:name w:val="dim"/>
    <w:basedOn w:val="Domylnaczcionkaakapitu"/>
    <w:rsid w:val="00E82979"/>
  </w:style>
  <w:style w:type="character" w:customStyle="1" w:styleId="mainlevel">
    <w:name w:val="mainlevel"/>
    <w:basedOn w:val="Domylnaczcionkaakapitu"/>
    <w:rsid w:val="00E82979"/>
  </w:style>
  <w:style w:type="character" w:customStyle="1" w:styleId="Data1">
    <w:name w:val="Data1"/>
    <w:basedOn w:val="Domylnaczcionkaakapitu"/>
    <w:rsid w:val="00E82979"/>
  </w:style>
  <w:style w:type="character" w:customStyle="1" w:styleId="nsixword">
    <w:name w:val="nsix_word"/>
    <w:basedOn w:val="Domylnaczcionkaakapitu"/>
    <w:rsid w:val="00E82979"/>
  </w:style>
  <w:style w:type="character" w:customStyle="1" w:styleId="opistowarurozsz">
    <w:name w:val="opistowarurozsz"/>
    <w:basedOn w:val="Domylnaczcionkaakapitu"/>
    <w:rsid w:val="00E82979"/>
  </w:style>
  <w:style w:type="character" w:customStyle="1" w:styleId="issue">
    <w:name w:val="issue"/>
    <w:basedOn w:val="Domylnaczcionkaakapitu"/>
    <w:rsid w:val="00E82979"/>
  </w:style>
  <w:style w:type="character" w:customStyle="1" w:styleId="A2">
    <w:name w:val="A2"/>
    <w:uiPriority w:val="99"/>
    <w:rsid w:val="00E82979"/>
    <w:rPr>
      <w:rFonts w:ascii="MetaPro-Normal" w:hAnsi="MetaPro-Normal" w:cs="MetaPro-Normal" w:hint="default"/>
      <w:color w:val="000000"/>
    </w:rPr>
  </w:style>
  <w:style w:type="character" w:customStyle="1" w:styleId="symbol">
    <w:name w:val="symbol"/>
    <w:basedOn w:val="Domylnaczcionkaakapitu"/>
    <w:rsid w:val="00E82979"/>
  </w:style>
  <w:style w:type="character" w:customStyle="1" w:styleId="newsshortext">
    <w:name w:val="newsshortext"/>
    <w:basedOn w:val="Domylnaczcionkaakapitu"/>
    <w:rsid w:val="00E82979"/>
  </w:style>
  <w:style w:type="character" w:customStyle="1" w:styleId="alb">
    <w:name w:val="a_lb"/>
    <w:rsid w:val="00E82979"/>
  </w:style>
  <w:style w:type="character" w:customStyle="1" w:styleId="Ppogrubienie">
    <w:name w:val="_P_ – pogrubienie"/>
    <w:uiPriority w:val="1"/>
    <w:qFormat/>
    <w:rsid w:val="00E82979"/>
    <w:rPr>
      <w:b/>
      <w:bCs w:val="0"/>
    </w:rPr>
  </w:style>
  <w:style w:type="character" w:customStyle="1" w:styleId="text-center">
    <w:name w:val="text-center"/>
    <w:rsid w:val="00E82979"/>
  </w:style>
  <w:style w:type="character" w:customStyle="1" w:styleId="fn-ref">
    <w:name w:val="fn-ref"/>
    <w:rsid w:val="00E82979"/>
  </w:style>
  <w:style w:type="character" w:customStyle="1" w:styleId="alb-s">
    <w:name w:val="a_lb-s"/>
    <w:rsid w:val="00E82979"/>
  </w:style>
  <w:style w:type="character" w:customStyle="1" w:styleId="FontStyle29">
    <w:name w:val="Font Style29"/>
    <w:rsid w:val="00E82979"/>
    <w:rPr>
      <w:rFonts w:ascii="Arial" w:hAnsi="Arial" w:cs="Arial" w:hint="default"/>
      <w:b/>
      <w:bCs/>
      <w:sz w:val="22"/>
      <w:szCs w:val="22"/>
    </w:rPr>
  </w:style>
  <w:style w:type="character" w:customStyle="1" w:styleId="FontStyle38">
    <w:name w:val="Font Style38"/>
    <w:rsid w:val="00E82979"/>
    <w:rPr>
      <w:rFonts w:ascii="Arial" w:hAnsi="Arial" w:cs="Arial" w:hint="default"/>
      <w:sz w:val="22"/>
      <w:szCs w:val="22"/>
    </w:rPr>
  </w:style>
  <w:style w:type="character" w:customStyle="1" w:styleId="FontStyle12">
    <w:name w:val="Font Style12"/>
    <w:rsid w:val="00E82979"/>
    <w:rPr>
      <w:rFonts w:ascii="Times New Roman" w:hAnsi="Times New Roman" w:cs="Times New Roman" w:hint="default"/>
      <w:b/>
      <w:bCs/>
      <w:sz w:val="22"/>
      <w:szCs w:val="22"/>
    </w:rPr>
  </w:style>
  <w:style w:type="character" w:customStyle="1" w:styleId="FontStyle18">
    <w:name w:val="Font Style18"/>
    <w:rsid w:val="00E82979"/>
    <w:rPr>
      <w:rFonts w:ascii="Times New Roman" w:hAnsi="Times New Roman" w:cs="Times New Roman" w:hint="default"/>
      <w:sz w:val="22"/>
      <w:szCs w:val="22"/>
    </w:rPr>
  </w:style>
  <w:style w:type="table" w:styleId="Tabela-Siatka">
    <w:name w:val="Table Grid"/>
    <w:basedOn w:val="Standardowy"/>
    <w:uiPriority w:val="59"/>
    <w:rsid w:val="00E82979"/>
    <w:pPr>
      <w:spacing w:line="240" w:lineRule="auto"/>
    </w:pPr>
    <w:rPr>
      <w:rFonts w:eastAsia="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matkomentarza">
    <w:name w:val="annotation subject"/>
    <w:basedOn w:val="Tekstkomentarza"/>
    <w:next w:val="Tekstkomentarza"/>
    <w:link w:val="TematkomentarzaZnak"/>
    <w:uiPriority w:val="99"/>
    <w:semiHidden/>
    <w:unhideWhenUsed/>
    <w:rsid w:val="009439CB"/>
    <w:rPr>
      <w:b/>
      <w:bCs/>
    </w:rPr>
  </w:style>
  <w:style w:type="character" w:customStyle="1" w:styleId="TematkomentarzaZnak">
    <w:name w:val="Temat komentarza Znak"/>
    <w:basedOn w:val="TekstkomentarzaZnak"/>
    <w:link w:val="Tematkomentarza"/>
    <w:uiPriority w:val="99"/>
    <w:semiHidden/>
    <w:rsid w:val="009439CB"/>
    <w:rPr>
      <w:rFonts w:eastAsia="Times New Roman" w:cs="Times New Roman"/>
      <w:b/>
      <w:bCs/>
      <w:sz w:val="20"/>
      <w:szCs w:val="20"/>
      <w:lang w:eastAsia="pl-PL"/>
    </w:rPr>
  </w:style>
  <w:style w:type="paragraph" w:customStyle="1" w:styleId="Standard">
    <w:name w:val="Standard"/>
    <w:rsid w:val="007B405B"/>
    <w:pPr>
      <w:widowControl w:val="0"/>
      <w:suppressAutoHyphens/>
      <w:autoSpaceDE w:val="0"/>
      <w:autoSpaceDN w:val="0"/>
      <w:spacing w:line="240" w:lineRule="auto"/>
      <w:textAlignment w:val="baseline"/>
    </w:pPr>
    <w:rPr>
      <w:rFonts w:ascii="Arial" w:eastAsia="Times New Roman" w:hAnsi="Arial" w:cs="Arial"/>
      <w:kern w:val="3"/>
      <w:sz w:val="24"/>
      <w:szCs w:val="24"/>
      <w:lang w:eastAsia="pl-PL" w:bidi="hi-IN"/>
    </w:rPr>
  </w:style>
  <w:style w:type="numbering" w:customStyle="1" w:styleId="RTFNum14">
    <w:name w:val="RTF_Num 14"/>
    <w:rsid w:val="007B405B"/>
    <w:pPr>
      <w:numPr>
        <w:numId w:val="66"/>
      </w:numPr>
    </w:pPr>
  </w:style>
  <w:style w:type="paragraph" w:customStyle="1" w:styleId="Zal-text">
    <w:name w:val="Zal-text"/>
    <w:basedOn w:val="Normalny"/>
    <w:rsid w:val="00DA35F6"/>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olor w:val="000000"/>
      <w:sz w:val="22"/>
      <w:szCs w:val="22"/>
    </w:rPr>
  </w:style>
  <w:style w:type="paragraph" w:styleId="Podtytu">
    <w:name w:val="Subtitle"/>
    <w:basedOn w:val="Normalny"/>
    <w:link w:val="PodtytuZnak"/>
    <w:qFormat/>
    <w:rsid w:val="00D250AA"/>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D250AA"/>
    <w:rPr>
      <w:rFonts w:ascii="Arial" w:eastAsia="Times New Roman" w:hAnsi="Arial" w:cs="Arial"/>
      <w:sz w:val="24"/>
      <w:szCs w:val="24"/>
      <w:lang w:eastAsia="pl-PL"/>
    </w:rPr>
  </w:style>
  <w:style w:type="paragraph" w:customStyle="1" w:styleId="Style7">
    <w:name w:val="Style7"/>
    <w:basedOn w:val="Normalny"/>
    <w:rsid w:val="00D250AA"/>
    <w:pPr>
      <w:widowControl w:val="0"/>
      <w:suppressAutoHyphens/>
      <w:autoSpaceDE w:val="0"/>
      <w:spacing w:line="422" w:lineRule="exact"/>
      <w:jc w:val="center"/>
    </w:pPr>
    <w:rPr>
      <w:rFonts w:ascii="Arial" w:hAnsi="Arial"/>
      <w:sz w:val="24"/>
      <w:szCs w:val="24"/>
      <w:lang w:eastAsia="ar-SA"/>
    </w:rPr>
  </w:style>
  <w:style w:type="character" w:customStyle="1" w:styleId="Teksttreci">
    <w:name w:val="Tekst treści_"/>
    <w:link w:val="Teksttreci0"/>
    <w:rsid w:val="00544AB4"/>
    <w:rPr>
      <w:sz w:val="23"/>
      <w:szCs w:val="23"/>
      <w:shd w:val="clear" w:color="auto" w:fill="FFFFFF"/>
    </w:rPr>
  </w:style>
  <w:style w:type="paragraph" w:customStyle="1" w:styleId="Teksttreci0">
    <w:name w:val="Tekst treści"/>
    <w:basedOn w:val="Normalny"/>
    <w:link w:val="Teksttreci"/>
    <w:rsid w:val="00544AB4"/>
    <w:pPr>
      <w:widowControl w:val="0"/>
      <w:shd w:val="clear" w:color="auto" w:fill="FFFFFF"/>
      <w:spacing w:before="360" w:after="480" w:line="0" w:lineRule="atLeast"/>
      <w:ind w:hanging="380"/>
      <w:jc w:val="both"/>
    </w:pPr>
    <w:rPr>
      <w:rFonts w:eastAsia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9476">
      <w:bodyDiv w:val="1"/>
      <w:marLeft w:val="0"/>
      <w:marRight w:val="0"/>
      <w:marTop w:val="0"/>
      <w:marBottom w:val="0"/>
      <w:divBdr>
        <w:top w:val="none" w:sz="0" w:space="0" w:color="auto"/>
        <w:left w:val="none" w:sz="0" w:space="0" w:color="auto"/>
        <w:bottom w:val="none" w:sz="0" w:space="0" w:color="auto"/>
        <w:right w:val="none" w:sz="0" w:space="0" w:color="auto"/>
      </w:divBdr>
    </w:div>
    <w:div w:id="921597955">
      <w:bodyDiv w:val="1"/>
      <w:marLeft w:val="0"/>
      <w:marRight w:val="0"/>
      <w:marTop w:val="0"/>
      <w:marBottom w:val="0"/>
      <w:divBdr>
        <w:top w:val="none" w:sz="0" w:space="0" w:color="auto"/>
        <w:left w:val="none" w:sz="0" w:space="0" w:color="auto"/>
        <w:bottom w:val="none" w:sz="0" w:space="0" w:color="auto"/>
        <w:right w:val="none" w:sz="0" w:space="0" w:color="auto"/>
      </w:divBdr>
    </w:div>
    <w:div w:id="1006514241">
      <w:bodyDiv w:val="1"/>
      <w:marLeft w:val="0"/>
      <w:marRight w:val="0"/>
      <w:marTop w:val="0"/>
      <w:marBottom w:val="0"/>
      <w:divBdr>
        <w:top w:val="none" w:sz="0" w:space="0" w:color="auto"/>
        <w:left w:val="none" w:sz="0" w:space="0" w:color="auto"/>
        <w:bottom w:val="none" w:sz="0" w:space="0" w:color="auto"/>
        <w:right w:val="none" w:sz="0" w:space="0" w:color="auto"/>
      </w:divBdr>
    </w:div>
    <w:div w:id="1325820561">
      <w:bodyDiv w:val="1"/>
      <w:marLeft w:val="0"/>
      <w:marRight w:val="0"/>
      <w:marTop w:val="0"/>
      <w:marBottom w:val="0"/>
      <w:divBdr>
        <w:top w:val="none" w:sz="0" w:space="0" w:color="auto"/>
        <w:left w:val="none" w:sz="0" w:space="0" w:color="auto"/>
        <w:bottom w:val="none" w:sz="0" w:space="0" w:color="auto"/>
        <w:right w:val="none" w:sz="0" w:space="0" w:color="auto"/>
      </w:divBdr>
    </w:div>
    <w:div w:id="180789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zeszow.po.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rzeszow.po.gov.pl" TargetMode="External"/><Relationship Id="rId5" Type="http://schemas.openxmlformats.org/officeDocument/2006/relationships/webSettings" Target="webSettings.xml"/><Relationship Id="rId10" Type="http://schemas.openxmlformats.org/officeDocument/2006/relationships/hyperlink" Target="http://n36.lex.pl/WKPLOnline/index.rpc" TargetMode="External"/><Relationship Id="rId4" Type="http://schemas.openxmlformats.org/officeDocument/2006/relationships/settings" Target="settings.xml"/><Relationship Id="rId9" Type="http://schemas.openxmlformats.org/officeDocument/2006/relationships/hyperlink" Target="http://www.prokuratura.rzesz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23889-0760-4D05-8F80-F37A031C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9565</Words>
  <Characters>57391</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Dobrzańska</dc:creator>
  <cp:keywords/>
  <dc:description/>
  <cp:lastModifiedBy>Joanna Cynarska</cp:lastModifiedBy>
  <cp:revision>5</cp:revision>
  <cp:lastPrinted>2016-10-11T09:49:00Z</cp:lastPrinted>
  <dcterms:created xsi:type="dcterms:W3CDTF">2017-03-10T11:50:00Z</dcterms:created>
  <dcterms:modified xsi:type="dcterms:W3CDTF">2017-03-21T11:47:00Z</dcterms:modified>
</cp:coreProperties>
</file>